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ПРАВИТЕЛЬСТВО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ПОСТАНОВЛЕНИЕ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от 5 июня 2015 г. N 554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МОСКВА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О требованиях к формированию, утверждению и ведению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закупок товаров, работ, услуг для обеспечения нужд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и муниципальных нужд, а также о требованиях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форме плана-графика закупок товаров, работ, услуг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Постановления Правительства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</w:t>
      </w:r>
      <w:hyperlink r:id="rId4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 соответствии с Федеральным законом 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begin"/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instrText xml:space="preserve"> HYPERLINK "http://pravo.gov.ru/proxy/ips/?docbody=&amp;prevDoc=102373364&amp;backlink=1&amp;&amp;nd=102164547" \t "contents" </w:instrTex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separate"/>
      </w: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"О контрактной системе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сфере закупок товаров, работ, услуг для обеспечения государственных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и   муниципальных   нужд"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end"/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Правительство   Российской   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о с т а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о в л я е т: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1. Утвердить прилагаемые: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требования к формированию, утверждению и ведению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  товаров,  работ,  услуг  для  обеспечения  нужд 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и муниципальных нужд;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требования  к  форме  плана-графика  закупок  товаров,  работ,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услуг.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2. Признать  утратившим   силу   постановление  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Российской Федерации </w:t>
      </w:r>
      <w:hyperlink r:id="rId5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 21 ноября  2013 г.  N 1044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"О требованиях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 формированию,  утверждению  и  ведению  планов-графиков 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товаров, работ, услуг  для  обеспечения  нужд  субъекта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 и  муниципальных  нужд,  а  также  требованиях  к  форме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планов-графиков   закупок   товаров,   работ,   услуг"    (Собрание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законодательства Российской Федерации, 2013, N 48, ст. 6253).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3. Настоящее постановление вступает в силу с 1 января 2016 г.,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  исключением  пункта 2,  который  вступает   в   силу   со   дня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официального опубликования настоящего постановления.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Председатель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Российской Федерации                                Д.Медведев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_________________________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УТВЕРЖДЕНЫ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постановлением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от 5 июня 2015 г. N 554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ТРЕБОВАНИЯ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к формированию, утверждению и ведению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закупок товаров, работ, услуг для обеспечения нужд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Российской Федерации и муниципальных нужд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Постановления Правительства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</w:t>
      </w:r>
      <w:hyperlink r:id="rId6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1. Настоящие    требования    устанавливают    требования   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формированию, утверждению и ведению плана-графика закупок  товаров,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работ, услуг для обеспечения нужд субъекта Российской  Федерации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муниципальных нужд (далее - закупки) в соответствии  с  Федеральным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законом 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begin"/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instrText xml:space="preserve"> HYPERLINK "http://pravo.gov.ru/proxy/ips/?docbody=&amp;prevDoc=102373364&amp;backlink=1&amp;&amp;nd=102164547" \t "contents" </w:instrTex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separate"/>
      </w: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"О контрактной системе  в  сфере  закупок  товаров,  работ,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услуг  для  обеспечения  государственных  и   муниципальных   нужд"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end"/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(далее - Федеральный закон).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2. Порядок формирования, утверждения и  ведения 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закупок,    устанавливаемый    высшим    исполнительным     органом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государственной  власти  субъекта  Российской  Федерации   (местной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администрацией) с учетом настоящих требований, в течение 3 дней  со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дня их утверждения  подлежит  размещению  в  единой  информационной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системе в сфере закупок.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3. Планы-графики закупок  утверждаются  в  течение  10 рабочих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дней следующими заказчиками: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а) государственными   заказчиками,   действующими   от   имени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субъекта  Российской  Федерации,  или  муниципальными  заказчиками,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действующими  от  имени  муниципального   образования, -   со   дня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доведения   до    соответствующего    государственного    заказчика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(муниципального заказчика) объема  прав  в  денежном  выражении 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принятие и (или) исполнение обязательств в соответствии с бюджетным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законодательством Российской Федерации;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бюджетными учреждениями,  созданными  субъектом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(муниципальным  образованием),  за  исключением  закупок,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осуществляемых  в  соответствии   с   частями 2   и   6   статьи 15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7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-     со     дня     утверждения     планов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финансово-хозяйственной деятельности;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б-1)  государственные  (муниципальные)  унитарные предприятия,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имущество  которых  принадлежит  на  праве  собственности субъектам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 Федерации  (муниципальным образованиям), за исключением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закупок,  осуществляемых в соответствии с частями 2-1 и 6 статьи 15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Федерального   закона,   со   дня   утверждения  плана  (программы)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финансово-хозяйственной деятельности унитарного предприятия;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(Дополнен   -   Постановление  Правительства  Российской 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8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в)  автономными  учреждениями, созданными субъектом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 (муниципальным  образованием), в случае, предусмотренном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частью  4  статьи  15  </w:t>
      </w:r>
      <w:hyperlink r:id="rId9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-  со  дня заключения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соглашений  о  предоставлении субсидий на осуществление капитальных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вложений   в  объекты  капитального  строительства  государственной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(муниципальной) собственности или приобретение объектов недвижимого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имущества  в государственную (муниципальную) собственность (далее -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субсидии).   При  этом  в  план-график  закупок  включаются  только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закупки, которые планируется осуществлять за счет субсидий;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(В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редакции    Постановления    Правительства   Российской  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10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г) бюджетными, автономными учреждениями, созданными  субъектом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(муниципальным образованием), государственными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унитарными предприятиями, имущество которых  принадлежит  на  праве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собственности субъектам Российской  Федерации,  или  муниципальными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унитарными  предприятиями,   осуществляющими   закупки   в   рамках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переданных  им  государственными  органами   субъектов 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Федерации, органами  управления  территориальными  государственными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внебюджетными  фондами   или   органами   местного   самоуправления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полномочий государственного заказчика (муниципального заказчика) по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заключению и исполнению от  имени  субъектов  Российской 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(муниципальных     образований)     государственных      контрактов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(муниципальных контрактов) от лица указанных  органов,  в  случаях,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предусмотренных частью 6 статьи 15 </w:t>
      </w:r>
      <w:hyperlink r:id="rId11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-  со  дня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доведения на соответствующий лицевой счет по переданным полномочиям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объема прав в денежном выражении  на  принятие  и (или)  исполнение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обязательств   в   соответствии   с   бюджетным   законодательством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4. Планы-графики закупок формируются заказчиками, указанными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пункте 3 настоящих требований, ежегодно на очередной финансовый год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соответствии с планом  закупок  в  сроки,  установленные  высшими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исполнительными   органами   государственной    власти    субъектов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(местными администрациями), с учетом следующих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положений: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а) заказчики, указанные  в  подпункте "а"  пункта 3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требованиий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-  в  сроки,  установленные  главными  распорядителями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средств бюджета субъекта Российской Федерации  (местного  бюджета),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органами управления территориальными государственными внебюджетными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фондами,   но   не   позднее    сроков,    установленных    высшими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исполнительными   органами   государственной    власти    субъектов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 (местными администрациями):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формируют планы-графики закупок после внесения проекта  закона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(решения)    о    бюджете    на    рассмотрение    законодательного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(представительного)   органа   государственной   власти  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 Федерации  (представительного   органа 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образования);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утверждают  сформированные  планы-графики  закупок  после   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уточнения  (при  необходимости)  и  доведения  до  соответствующего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государственного заказчика или муниципального заказчика объема прав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денежном выражении на принятие и (или) исполнение обязательств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соответствии с бюджетным законодательством Российской Федерации;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заказчики, указанные  в  подпункте "б"  пункта 3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требований, -  в  сроки,  установленные  органами,  осуществляющими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функции  и  полномочия  их  учредителя,  но  не   позднее   сроков,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установленных  высшими  исполнительными  органами   государственной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власти субъектов Российской Федерации (местными администрациями):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формируют планы-графики закупок после внесения проекта  закона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(решения)    о    бюджете    на    рассмотрение    законодательного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(представительного)   органа   государственной   власти  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 Федерации  (представительного   органа 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образования);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утверждают  планы-графики  закупок  после  их  уточнения  (при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необходимости)   и   утверждения   планов   финансово-хозяйственной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деятельности;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б-1) заказчики, указанные в подпункте "б-1" пункта 3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требований: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формируют   планы-графики   закупок   при    планировании  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  с   законодательством   Российской   Федерации    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финансово-хозяйственной деятельности;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уточняют при необходимости  планы-графики  закупок,  после  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уточнения и утверждения плана  (программы)  финансово-хозяйственной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деятельности предприятия утверждают планы-графики закупок  в  срок,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установленный пунктом 3 настоящих требований;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(Подпункт  дополнен  -  Постановление Правительства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12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в) заказчики, указанные  в  подпункте "в"  пункта 3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формируют планы-графики закупок после внесения проекта  закона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(решения)    о    бюджете    на    рассмотрение    законодательного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(представительного)   органа   государственной   власти  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 Федерации  (представительного   органа 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образования);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утверждают  планы-графики  закупок  после  их  уточнения  (при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необходимости) и заключения соглашений о предоставлении субсидий;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г) заказчики, указанные  в  подпункте "г"  пункта 3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формируют планы-графики закупок после внесения проекта  закона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(решения)    о    бюджете    на    рассмотрение    законодательного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(представительного)   органа   государственной   власти  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 Федерации  (представительного   органа 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образования);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утверждают  планы-графики  закупок  после  их  уточнения  (при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необходимости)  и  заключения  соглашений  о   передаче   указанным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юридическим  лицам  соответствующими   государственными   органами,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органами управления территориальными государственными внебюджетными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фондами,  муниципальными  органами,  являющимися   государственными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заказчиками    или    муниципальными    заказчиками,     полномочий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государственного  заказчика   или   муниципального   заказчика  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заключение   и   исполнение    государственных    контрактов   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муниципальных контрактов от лица указанных органов.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5. Формирование, утверждение и ведение планов-графиков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заказчиками,  указанными   в   подпункте "г"   пункта 3 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требований, осуществляется от лица соответствующих  государственных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органов  субъектов   Российской   Федерации,   органов   управления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территориальными государственными внебюджетными фондами или органов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местного   самоуправления,   передавших   этим   заказчикам    свои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полномочия.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6. В план-график закупок включается перечень  товаров,  работ,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услуг, закупка которых  осуществляется  путем  проведения  конкурса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(открытого конкурса, конкурса с ограниченным участием, двухэтапного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конкурса, закрытого конкурса,  закрытого  конкурса  с  ограниченным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участием, закрытого двухэтапного конкурса),  аукциона  (аукциона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электронной форме, закрытого аукциона), запроса котировок,  запроса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предложений,  закупки  у  единственного  поставщика   (исполнителя,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подрядчика), а  также  путем  определения  поставщика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 способом,  устанавливаемым  Правительством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Федерации в соответствии со статьей 111 </w:t>
      </w:r>
      <w:hyperlink r:id="rId13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7. В  случае  если   определение   поставщиков   (подрядчиков,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исполнителей)  для  заказчиков,  указанных  в  пункте 3 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требований,    осуществляется    уполномоченным     органом    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уполномоченным  учреждением,  определенными  решениями  о  создании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таких  уполномоченных  органов,   уполномоченных   учреждений  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решениями о наделении их полномочиями в соответствии со  статьей 26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14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то  формирование   планов-графиков 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осуществляется с учетом порядка взаимодействия указанных заказчиков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 уполномоченным органом, уполномоченным учреждением.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8. В план-график закупок включается информация о закупках,  об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осуществлении  которых  размещаются  извещения  либо   направляются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приглашения принять участие в определении  поставщика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исполнителя)  в  установленных  </w:t>
      </w:r>
      <w:hyperlink r:id="rId15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Федеральным   законом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случаях 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течение года, на который утвержден план-график закупок, а  также  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закупках  у  единственного  поставщика  (подрядчика,  исполнителя),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контракты с которым планируются к  заключению  в  течение года, 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который утвержден план-график закупок.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9. В случае если период осуществления  закупки,  включаемой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план-график закупок  заказчиков,  указанных  в  пункте 3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требований, в соответствии с бюджетным законодательством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 превышает  срок,  на  который  утверждается  план-график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закупок, в план-график закупок также включаются сведения о  закупке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на весь срок исполнения контракта.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10. Заказчики,  указанные  в  пункте 3  настоящих  требований,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ведут  планы-графики   закупок   в   соответствии   с   положениями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16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и настоящими требованиями. Внесение изменений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планы-графики закупок осуществляется в случае внесения изменений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 закупок, а также в следующих случаях: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а) изменение   объема   и (или)   стоимости   планируемых   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приобретению  товаров,  работ,  услуг,  выявленное   в   результате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подготовки  к  осуществлению  закупки,  вследствие  чего   поставка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товаров,  выполнение  работ,  оказание  услуг  в   соответствии 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начальной   (максимальной)   ценой    контракта,    предусмотренной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планом-графиком закупок, становится невозможной;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изменение планируемой даты  начала  осуществления  закупки,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сроков  и (или)  периодичности  приобретения  товаров,   выполнения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работ, оказания услуг, способа определения поставщика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исполнителя),  этапов  оплаты   и (или)   размера   аванса,   срока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исполнения контракта;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в) отмена заказчиком закупки, предусмотренной  планом-графиком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г) образовавшаяся  экономия   от   использования   в   текущем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финансовом году   бюджетных   ассигнований   в    соответствии  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законодательством Российской Федерации;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 выдача   предписания   органами   контроля,   определенными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статьей 99  </w:t>
      </w:r>
      <w:hyperlink r:id="rId17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в  том  числе  об  аннулировании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процедуры определения поставщиков (подрядчиков, исполнителей);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е) реализация  решения,   принятого   заказчиком   по   итогам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обязательного общественного обсуждения закупки;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ж) возникновение обстоятельств,  предвидеть  которые  на  дату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утверждения плана-графика закупок было невозможно;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 иные случаи, установленные  высшим  исполнительным  органом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государственной  власти  субъекта  Российской  Федерации,   местной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администрацией  в  порядке  формирования,  утверждения  и   ведения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планов-графиков закупок.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11. Внесение  изменений  в  план-график  закупок  по   каждому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объекту закупки осуществляется не позднее чем  за  10 дней  до  дня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размещения в единой информационной системе в сфере  закупок  (а  до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ввода ее в эксплуатацию - на официальном сайте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информационно-телекоммуникационной сети "Интернет" для размещения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информации о размещении заказов  на  поставки  товаров,  выполнение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работ,   оказание   услуг   (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www.zakupki.gov.ru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    извещения    об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осуществлении закупки, направления приглашения  принять  участие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определении поставщика (подрядчика,  исполнителя),  за  исключением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случая, указанного в пункте 12 настоящих требований,  а  в  случае,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если  в  соответствии  с  </w:t>
      </w:r>
      <w:hyperlink r:id="rId18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Федеральным  законом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не   предусмотрено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размещение  извещения  об  осуществлении  закупки  или  направление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приглашения принять участие в определении  поставщика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исполнителя), - до даты заключения контракта.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12. В случае осуществления закупок  путем  проведения  запроса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котировок в целях  оказания  гуманитарной  помощи  либо  ликвидации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последствий  чрезвычайных  ситуаций  природного  или   техногенного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характера в соответствии со статьей 82 </w:t>
      </w:r>
      <w:hyperlink r:id="rId19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внесение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изменений в план-график закупок осуществляется в  день  направления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запроса о предоставлении котировок участникам закупок, а  в  случае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осуществления  закупки  у  единственного  поставщика 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 в соответствии с пунктами 9  и  28  части 1  статьи 93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20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-  не  позднее  чем  за  один  день  до   даты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заключения контракта.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13. План-график  закупок   содержит   приложения,   содержащие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обоснования в отношении  каждого  объекта  закупки,  подготовленные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порядке,  установленном   Правительством   Российской  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в соответствии с частью 7  статьи 18  </w:t>
      </w:r>
      <w:hyperlink r:id="rId21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в  том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числе: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обоснование начальной (максимальной) цены контракта  или  цены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контракта, заключаемого с  единственным  поставщиком  (подрядчиком,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исполнителем),   определяемых   в   соответствии   со    статьей 22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22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обоснование  способа   определения   поставщика 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исполнителя) в соответствии с главой 3 </w:t>
      </w:r>
      <w:hyperlink r:id="rId23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в  том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числе дополнительные требования к участникам закупки  (при  наличии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таких  требований),  установленные  в   соответствии   с   частью 2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статьи 31 </w:t>
      </w:r>
      <w:hyperlink r:id="rId24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14. Порядок формирования, утверждения и ведения 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закупок,    устанавливаемый    высшим    исполнительным     органом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государственной  власти  субъекта  Российской  Федерации,   местной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администрацией,  должен  предусматривать  соответствие   включаемой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план-график закупок информации показателям плана закупок,  в  том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числе: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а) соответствие    включаемых    в     план-график   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идентификационных кодов закупок  идентификационному  коду  закупки,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включенному в план закупок;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соответствие включаемой в план-график закупок информации  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начальных  (максимальных)  ценах  контрактов,   ценах   контрактов,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заключаемых с единственным поставщиком (подрядчиком, исполнителем),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 об объемах финансового  обеспечения  (планируемых  платежей)  для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осуществления закупок на соответствующий финансовый год  включенной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 план  закупок  информации  об  объеме  финансового   обеспечения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(планируемых платежей) для осуществления закупки на соответствующий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финансовый год.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____________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     УТВЕРЖДЕНЫ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постановлением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 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             от 5 июня 2015 г. N 554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                    ТРЕБОВАНИЯ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 к форме плана-графика закупок товаров, работ, услуг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(В редакции Постановления Правительства Российской Федерации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                 </w:t>
      </w:r>
      <w:hyperlink r:id="rId25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1. План-график закупок товаров, работ, услуг  для  обеспечения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нужд субъекта Российской Федерации  (муниципальных  нужд)  (далее -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закупки)  представляет  собой  единый  документ,   форма   которого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включает в том числе следующие сведения: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а) полное наименование,  место  нахождения,  телефон  и  адрес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электронной почты государственного заказчика, действующего от имени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субъекта Российской Федерации  (далее - государственный  заказчик),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муниципального  заказчика,  действующего  от  имени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образования  (далее - муниципальный  заказчик),  или   юридического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лица,   осуществляющего   формирование,   утверждение   и   ведение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плана-графика закупок;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идентификационный номер налогоплательщика;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в) код причины постановки на учет;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г) код   по    Общероссийскому    классификатору    территорий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муниципальных образований, идентифицирующий: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субъект Российской Федерации (первый и второй знаки кода) -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отношении  плана-графика  закупок  для  обеспечения  нужд 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Российской Федерации;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муниципальное образование - в отношении плана-графика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для обеспечения муниципальных нужд;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д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 код  по  Общероссийскому   классификатору   предприятий 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организаций;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е) код        по        Общероссийскому         классификатору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организационно-правовых форм;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ж) в отношении плана-графика закупок, содержащего информацию 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закупках,   осуществляемых   в   рамках   переданных    бюджетному,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автономному  учреждению   или   государственному   (муниципальному)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унитарному предприятию государственным органом субъекта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Федерации,  органом  управления   территориальным   государственным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внебюджетным   фондом   или   органом   местного    самоуправления,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являющимися государственными  (муниципальными)  заказчиками,  своих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полномочий   государственного   (муниципального)    заказчика    по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заключению и исполнению от лица указанных  органов  государственных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(муниципальных)   контрактов, -    полное    наименование,    место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нахождения, телефон и адрес электронной почты указанных  учреждения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или предприятия с указанием кода по Общероссийскому  классификатору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территорий муниципальных образований, идентифицирующего: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субъект Российской Федерации (первый и второй знаки кода), 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территории   которого   расположено   государственное    бюджетное,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автономное   учреждение   субъекта   Российской    Федерации   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государственное   унитарное   предприятие    субъекта  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муниципальное образование, на территории которого  расположено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муниципальное бюджетное, автономное  учреждение  или  муниципальное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унитарное предприятие;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 совокупный годовой объем закупок (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справочно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и) таблица, содержащая в  том  числе  следующую  информацию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учетом   особенностей,    предусмотренных    пунктом 2  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требований: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идентификационный код закупки, сформированный  в  соответствии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со статьей 23 Федерального закона 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begin"/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instrText xml:space="preserve"> HYPERLINK "http://pravo.gov.ru/proxy/ips/?docbody=&amp;prevDoc=102373364&amp;backlink=1&amp;&amp;nd=102164547" \t "contents" </w:instrTex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separate"/>
      </w: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"О контрактной  системе  в  сфере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</w:pP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закупок товаров, работ, услуг  для  обеспечения  государственных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18187D"/>
          <w:sz w:val="20"/>
          <w:szCs w:val="20"/>
          <w:u w:val="single"/>
        </w:rPr>
        <w:t>муниципальных нужд"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fldChar w:fldCharType="end"/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(далее - Федеральный закон);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наименование объекта закупки (в случае, если при осуществлении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 выделяются лоты, в  плане-графике  закупок  объект  закупки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указывается раздельно по каждому лоту);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начальная   (максимальная)  цена  контракта,  цена  контракта,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заключаемого     с     единственным    поставщиком    (подрядчиком,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исполнителем),   сформированная   в   соответствии  со  статьей  22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26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(в  случае,  если при заключении контракта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выполнение  работ  по  техническому  обслуживанию  и  (или) ремонту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техники,  оборудования,  оказанию  услуг  связи, юридических услуг,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медицинских   услуг,  образовательных  услуг,  услуг  общественного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питания,  услуг переводчика, услуг по перевозкам грузов, пассажиров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 багажа, гостиничных услуг и услуг по проведению оценки невозможно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определить   объем   подлежащих  выполнению  таких  работ  (услуг),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указываются  также цена запасных частей или каждой запасной части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технике,  оборудованию,  цена  единицы работы или услуги)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. В случае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установления   Правительством   Российской  Федерации  особенностей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осуществления  конкретной  закупки  и  (или) дополнительных условий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исполнения  контракта  в  соответствии  со статьей 111 Федерального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закона    указывается   формула   цены   без   указания   начальной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(максимальной)    цены   контракта   (в   случае   если   начальная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(максимальная) цена не указана)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(В      редакции     Постановления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27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размер аванса (если предусмотрена выплата аванса);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этапы  оплаты  (суммы   планируемых   платежей)   на   текущий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финансовый год,   если   исполнение   контракта   и   его    оплата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предусмотрены  поэтапно  (в  случае,  если   период   осуществления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закупки,  включаемой   в   план-график   закупок   государственного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заказчика в соответствии с бюджетным  законодательством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 либо  в  план-график  закупок  бюджетного,   автономного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учреждения,   созданного   субъектом   Российской   Федерации  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муниципальным     образованием,     государственного     унитарного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предприятия, имущество которых принадлежит на  праве  собственности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субъекту  Российской  Федерации,  или   муниципального   унитарного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предприятия, превышает срок, на  который  утверждается  план-график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закупок, указываются сумма  по годам  планового  периода,  а  также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общая сумма планируемых платежей за пределами планового периода);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описание  объекта  закупки, которое может включать в том числе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его  функциональные,  технические  и  качественные  характеристики,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эксплуатационные  характеристики  (при  необходимости), позволяющие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идентифицировать  предмет  контракта  с  учетом положений статьи 33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28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,  включая  информацию  о  применении  критерия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стоимости  жизненного  цикла  товара  или  созданного  в результате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выполнения работы объекта (в случае применения указанного критерия)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  определении  поставщика  (подрядчика, исполнителя), а в случае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   лекарственных  средств  -  международные  непатентованные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наименования   лекарственных   средств  или  при  отсутствии  таких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наименований  - химические, </w:t>
      </w:r>
      <w:proofErr w:type="spellStart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группировочные</w:t>
      </w:r>
      <w:proofErr w:type="spellEnd"/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наименования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указываются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в   соответствии   с   наименованием  из  государственного  реестра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лекарственных средств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(В   редакции   Постановления 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Российской Федерации </w:t>
      </w:r>
      <w:hyperlink r:id="rId29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единица измерения объекта закупки и ее код по  Общероссийскому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классификатору единиц измерения  (в  случае,  если  объект  закупки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может быть количественно измерен);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количество поставляемого  товара,  объем  выполняемой  работы,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оказываемой услуги в  соответствии  с  единицей  измерения  объекта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 по коду Общероссийского классификатора единиц измерения  (в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случае, если объект закупки может быть  количественно  измерен).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случае если период осуществления закупки, включаемой в  план-график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закупок  государственного  заказчика  в  соответствии  с  бюджетным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законодательством Российской Федерации либо в  план-график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бюджетного, автономного учреждения, созданного субъектом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Федерации   или   муниципальным   образованием,    государственного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унитарного предприятия,  имущество  которых  принадлежит  на  праве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собственности субъекту  Российской  Федерации,  или  муниципального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унитарного предприятия, превышает  срок,  на  который  утверждается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план-график   закупок,   в   него   включаются   общее   количество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поставляемого товара, объем выполняемой работы, оказываемой  услуги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плановые периоды за пределами текущего финансового года, а  также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количество  поставляемого   товара,   объем   выполняемой   работы,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оказываемой услуги за пределами планового периода;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периодичность  или   количество   этапов   поставки   товаров,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выполнения работ, оказания услуг (если контрактом предусмотрено его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поэтапное исполнение, в  плане-графике  закупок  указываются  сроки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исполнения   отдельных   этапов   (месяц, год),   если   контрактом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предусмотрена периодичность  поставки  товаров,  выполнения  работ,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оказания  услуг,  в  соответствующей  графе  плана-графика  закупок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указывается их периодичность - ежедневно, еженедельно, два  раза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месяц, ежемесячно, ежеквартально, один раз в полгода и другая);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размер обеспечения  заявки  на  участие  в  закупке  и  размер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обеспечения исполнения контракта;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планируемый  срок  размещения   извещения   об   осуществлении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закупки, направления  приглашения  принять  участие  в  определении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поставщика  (подрядчика,  исполнителя),  а   в   случае,   если 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соответствии с  </w:t>
      </w:r>
      <w:hyperlink r:id="rId30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Федеральным  законом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не  предусмотрено  размещение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извещения об  осуществлении  закупки  или  направление  приглашения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принять   участие    в    определении    поставщика  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исполнителя), - планируемая дата заключения контракта (месяц, год);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планируемый срок окончания исполнения контракта (месяц, год);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способ определения поставщика (подрядчика, исполнителя);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предоставляемые участникам закупки преимущества в соответствии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со статьями 28 и 29 </w:t>
      </w:r>
      <w:hyperlink r:id="rId31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информация об ограничениях, связанных  с  участием  в  закупке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только   субъектов   малого   предпринимательства    и    социально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ориентированных  некоммерческих  организаций  в   соответствии   со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статьей 30 </w:t>
      </w:r>
      <w:hyperlink r:id="rId32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(при наличии таких ограничений);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запреты на допуск  товаров,  работ,  услуг  при  осуществлении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закупок, а также ограничения и условия  допуска  в  соответствии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требованиями, установленными статьей 14 </w:t>
      </w:r>
      <w:hyperlink r:id="rId33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дополнительные требования к участникам  закупки  (при  наличии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таких требований) и обоснование таких требований;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сведения  об  обязательном  общественном  обсуждении   закупки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товара, работы или услуги (номер и дата протокола, составленного по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результатам общественного обсуждения  закупки  после  размещения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единой информационной системе в сфере закупок планов закупок);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сведения  о  банковском  сопровождении  контракта  в  случаях,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установленных в соответствии со статьей 35 </w:t>
      </w:r>
      <w:hyperlink r:id="rId34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,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  казначейском  сопровождении  контракта  (указываются  банковское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сопровождение (БС), казначейское сопровождение (КС), банковское или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казначейское   сопровождение   (БС   или   КС)   или   слово  "нет"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соответственно)</w:t>
      </w: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(В редакции Постановления Правительства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35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наименование  уполномоченного   органа   или   уполномоченного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учреждения,  осуществляющих  определение  поставщика   (подрядчика,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исполнителя), - в  случае  проведения  централизованных  закупок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соответствии со статьей 26 </w:t>
      </w:r>
      <w:hyperlink r:id="rId36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наименование организатора совместного конкурса или  аукциона -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в случае проведения совместного конкурса или аукциона;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дата,  содержание  и  обоснование   изменений,   внесенных 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утвержденный план-график закупок (при их наличии);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к) дата  утверждения  плана-графика  закупок,  фамилия,   имя,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отчество (при наличии) лица, являющегося ответственным исполнителем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плана-графика  закупок,  должность,  фамилия,  имя,  отчество  (при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наличии) лица, утвердившего план-график закупок.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2. В плане-графике закупок отдельными строками указываются: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а)  информация  о закупках, которые планируется осуществлять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с пунктом 7 части 2 статьи 83 и пунктами 4, 5, 23, 26,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33,  42  и  44  части 1 статьи 93 Федерального закона по каждому из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следующих объектов закупки: (В редакции Постановления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Российской Федерации </w:t>
      </w:r>
      <w:hyperlink r:id="rId37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лекарственные препараты, закупаемые в соответствии с пунктом 7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части 2 статьи 83 </w:t>
      </w:r>
      <w:hyperlink r:id="rId38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товары,  работы  или   услуги   на   сумму,   не   превышающую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100 тыс. рублей (в случае заключения  контракта  в  соответствии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пунктом 4 части 1 статьи 93 </w:t>
      </w:r>
      <w:hyperlink r:id="rId39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товары,  работы  или   услуги   на   сумму,   не   превышающую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400 тыс. рублей (в случае заключения  контракта  в  соответствии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пунктом 5 части 1 статьи 93 </w:t>
      </w:r>
      <w:hyperlink r:id="rId40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услуги,  связанные  с  направлением  работника   в   служебную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командировку  (в  случае  заключения  контракта  в  соответствии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пунктом 26  части 1  статьи 93  </w:t>
      </w:r>
      <w:hyperlink r:id="rId41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),  а  также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участием  в  проведении  фестивалей,  концертов,  представлений 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подобных  культурных  мероприятий  (в  том  числе   гастролей)   на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основании приглашений на посещение указанных мероприятий;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преподавательские услуги, оказываемые физическими лицами;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услуги экскурсовода (гида), оказываемые физическими лицами;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услуги  по  содержанию и ремонту одного или нескольких нежилых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помещений,  переданных  в безвозмездное пользование или оперативное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управление   заказчику,   услуги   по   </w:t>
      </w:r>
      <w:proofErr w:type="spellStart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водо</w:t>
      </w:r>
      <w:proofErr w:type="spellEnd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-,   тепло-,   </w:t>
      </w:r>
      <w:proofErr w:type="spellStart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газо</w:t>
      </w:r>
      <w:proofErr w:type="spellEnd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-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энергоснабжению, услуги по охране, услуги по вывозу бытовых отходов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в  случае,  если  такие  услуги оказываются другому лицу или другим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лицам,  пользующимся нежилыми помещениями, находящимися в здании,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котором расположены помещения, переданные заказчику в безвозмездное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пользование или оперативное управление; (Дополнен  -  Постановление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42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работы,   связанные   со   сбором   и   обработкой   первичных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статистических  данных  при  проведении  на  территории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Федерации федерального статистического наблюдения в соответствии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законодательством    Российской    Федерации     об     официальном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статистическом учете,  выполняемые  физическими  лицами  (в  случае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заключения заказчиком контракта в соответствии с пунктом 42 части 1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статьи 93 Федерального закона); (Дополнен      -      Постановление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43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услуги  по  предоставлению  права  на  доступ  к   информации,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содержащейся в документальных, </w:t>
      </w:r>
      <w:proofErr w:type="spellStart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документографических</w:t>
      </w:r>
      <w:proofErr w:type="spellEnd"/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,  реферативных,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полнотекстовых зарубежных базах данных и  специализированных  базах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данных  международных  индексов  научного  цитирования  (в   случае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заключения заказчиком контракта в соответствии с пунктом 44 части 1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статьи 93 Федерального закона); (Дополнен      -      Постановление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Правительства Российской Федерации </w:t>
      </w:r>
      <w:hyperlink r:id="rId44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б) общая сумма начальных  (максимальных)  цен  контрактов -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случае  определения  поставщика  (подрядчика,  исполнителя)   путем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проведения  запроса  котировок   в   соответствии   со   статьей 72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hyperlink r:id="rId45" w:tgtFrame="contents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Федерального  закона</w:t>
        </w:r>
      </w:hyperlink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с  указанием  суммы  планируемых  платежей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текущем финансовом году и последующие годы (в отношении контрактов,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обеспечение  оплаты  которых  планируется  за  пределами   текущего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>финансового года);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в)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(Утратил  силу  -  Постановление  Правительства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46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г)  объем  финансового обеспечения для осуществления закупок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с планом-графиком закупок, указываемый как общая сумма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начальных    (максимальных)   цен   контрактов,   цен   контрактов,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заключаемых    с    единственными    поставщиками    (подрядчиками,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исполнителями),   общая   сумма   планируемых  платежей  в  текущем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финансовом   году  и  последующие  годы  (в  отношении  контрактов,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обеспечение   оплаты  которых  планируется  за  пределами  текущего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финансового  года),  детализированная на суммы по годам планируемых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lastRenderedPageBreak/>
        <w:t>платежей. (В   редакции   Постановления   Правительства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47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2-1.   По   закупкам,   предусмотренным  пунктом  2  настоящих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требований,  информация, предусмотренная абзацами пятым - двадцатым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подпункта  "и"  пункта  1  настоящих  требований, не указывается.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качестве  наименования объекта и (или) объектов закупки указывается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положение    Федерального   закона,   являющееся   основанием   для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осуществления  закупок,  в  том  числе  у  единственного поставщика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(подрядчика,   исполнителя),  информация  о  которых  включается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 с пунктом 2 настоящих требований в план закупок одной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строкой. (Дополнен   -   Постановление   Правительства 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48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3.  В  случае  внесения  изменений  в  план-график  закупок по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основаниям,  предусмотренным  подпунктом "г" пункта 10 требований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формированию,  утверждению и ведению плана-графика закупок товаров,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работ,  услуг  для обеспечения нужд субъекта Российской Федерации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  нужд,   утвержденных  постановлением 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 Федерации  от  5  июня  2015  г. № 554 "О требованиях 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формированию,  утверждению и ведению плана-графика закупок товаров,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работ,  услуг  для обеспечения нужд субъекта Российской Федерации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муниципальных  нужд,  а  также  о требованиях к форме плана-графика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закупок  товаров,  работ,  услуг",  для  обеспечения  нужд субъекта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Российской  Федерации  и  муниципальных  нужд,  заказчики по итогам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определения    поставщика    (подрядчика,   исполнителя)   уточняют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информацию в графе "планируемые платежи" в соответствии с условиями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заключенного контракта. (В   редакции  Постановления  Правительства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Российской Федерации </w:t>
      </w:r>
      <w:hyperlink r:id="rId49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</w:t>
      </w: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4.  По  закупкам,  включающим  товары, работы, услуги, имеющие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различные  единицы  измерения,  информация  о  единицах измерения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количестве  (объеме) закупаемых товаров, работ, услуг в план-график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не вносится. (Дополнен  -  Постановление  Правительства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50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5. Информация о закупках, необходимых для субъекта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Федерации и  муниципальных  нужд,  если  сведения  о  таких  нуждах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составляют  государственную  тайну,  или  о  закупках,  сведения  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которых составляют  государственную  тайну,  подлежит  включению 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приложение к плану-графику  закупок  на  20__ год,  формируемое  по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форме   плана-графика   закупок   на   20__ год,    предусмотренной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приложением к настоящим требованиям.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Приложение к плану-графику закупок, указанное в абзаце  первом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настоящего  пункта,  формируется  в  порядке,   установленном   для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формирования плана-графика закупок, с указанием грифа секретности в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соответствии с требованиями законодательства Российской Федерации 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защите  государственной   тайны   и   не   размещается   в   единой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информационной системе в сфере закупок в соответствии  с  частью 15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статьи 21 Федерального закона.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(Пункт   дополнен  -  Постановление  Правительства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51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6. Порядок включения  дополнительных  сведений  в  план-график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закупок и форма плана-графика  закупок,  включающая  дополнительные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сведения,   определяются   нормативным   правовым   актом   высшего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исполнительного органа государственной власти  субъекта  Российской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Федерации (муниципальным  правовым  актом  местной  администрации),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устанавливающим дополнительные сведения.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В   случае   определения   высшим    исполнительным    органом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государственной  власти  субъекта  Российской  Федерации   (местной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администрацией)  формы  плана-графика  закупок  в  соответствии   с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настоящим пунктом следует соблюдать структуру (в том числе строк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граф) формы  плана-графика  закупок  на  20__ год,  предусмотренной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приложением к настоящим требованиям.  При  этом  применяемая  форма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может  быть  (при  необходимости)  дополнена   иными   строками   и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графами.</w:t>
      </w:r>
    </w:p>
    <w:p w:rsidR="00CC5CF5" w:rsidRPr="00CC5CF5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</w:rPr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     (Пункт   дополнен  -  Постановление  Правительства  Российской</w:t>
      </w:r>
    </w:p>
    <w:p w:rsidR="005048C9" w:rsidRDefault="00CC5CF5" w:rsidP="00CC5CF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 xml:space="preserve">Федерации </w:t>
      </w:r>
      <w:hyperlink r:id="rId52" w:tgtFrame="contents" w:tooltip="" w:history="1">
        <w:r w:rsidRPr="00CC5CF5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</w:rPr>
          <w:t>от 25.01.2017 г. N 73</w:t>
        </w:r>
      </w:hyperlink>
      <w:r w:rsidRPr="00CC5CF5">
        <w:rPr>
          <w:rFonts w:ascii="Courier New" w:eastAsia="Times New Roman" w:hAnsi="Courier New" w:cs="Courier New"/>
          <w:color w:val="0000AF"/>
          <w:sz w:val="20"/>
          <w:szCs w:val="20"/>
        </w:rPr>
        <w:t>)</w:t>
      </w:r>
    </w:p>
    <w:sectPr w:rsidR="00504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>
    <w:useFELayout/>
  </w:compat>
  <w:rsids>
    <w:rsidRoot w:val="00CC5CF5"/>
    <w:rsid w:val="005048C9"/>
    <w:rsid w:val="00CC5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C5C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5CF5"/>
    <w:rPr>
      <w:rFonts w:ascii="Courier New" w:eastAsia="Times New Roman" w:hAnsi="Courier New" w:cs="Courier New"/>
      <w:sz w:val="20"/>
      <w:szCs w:val="20"/>
    </w:rPr>
  </w:style>
  <w:style w:type="character" w:customStyle="1" w:styleId="bookmark">
    <w:name w:val="bookmark"/>
    <w:basedOn w:val="a0"/>
    <w:rsid w:val="00CC5CF5"/>
  </w:style>
  <w:style w:type="character" w:styleId="a3">
    <w:name w:val="Hyperlink"/>
    <w:basedOn w:val="a0"/>
    <w:uiPriority w:val="99"/>
    <w:semiHidden/>
    <w:unhideWhenUsed/>
    <w:rsid w:val="00CC5CF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C5CF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=&amp;prevDoc=102373364&amp;backlink=1&amp;&amp;nd=102164547" TargetMode="External"/><Relationship Id="rId18" Type="http://schemas.openxmlformats.org/officeDocument/2006/relationships/hyperlink" Target="http://pravo.gov.ru/proxy/ips/?docbody=&amp;prevDoc=102373364&amp;backlink=1&amp;&amp;nd=102164547" TargetMode="External"/><Relationship Id="rId26" Type="http://schemas.openxmlformats.org/officeDocument/2006/relationships/hyperlink" Target="http://pravo.gov.ru/proxy/ips/?docbody=&amp;prevDoc=102373364&amp;backlink=1&amp;&amp;nd=102164547" TargetMode="External"/><Relationship Id="rId39" Type="http://schemas.openxmlformats.org/officeDocument/2006/relationships/hyperlink" Target="http://pravo.gov.ru/proxy/ips/?docbody=&amp;prevDoc=102373364&amp;backlink=1&amp;&amp;nd=10216454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pravo.gov.ru/proxy/ips/?docbody=&amp;prevDoc=102373364&amp;backlink=1&amp;&amp;nd=102164547" TargetMode="External"/><Relationship Id="rId34" Type="http://schemas.openxmlformats.org/officeDocument/2006/relationships/hyperlink" Target="http://pravo.gov.ru/proxy/ips/?docbody=&amp;prevDoc=102373364&amp;backlink=1&amp;&amp;nd=102164547" TargetMode="External"/><Relationship Id="rId42" Type="http://schemas.openxmlformats.org/officeDocument/2006/relationships/hyperlink" Target="http://pravo.gov.ru/proxy/ips/?docbody=&amp;prevDoc=102373364&amp;backlink=1&amp;&amp;nd=102423461" TargetMode="External"/><Relationship Id="rId47" Type="http://schemas.openxmlformats.org/officeDocument/2006/relationships/hyperlink" Target="http://pravo.gov.ru/proxy/ips/?docbody=&amp;prevDoc=102373364&amp;backlink=1&amp;&amp;nd=102423461" TargetMode="External"/><Relationship Id="rId50" Type="http://schemas.openxmlformats.org/officeDocument/2006/relationships/hyperlink" Target="http://pravo.gov.ru/proxy/ips/?docbody=&amp;prevDoc=102373364&amp;backlink=1&amp;&amp;nd=102423461" TargetMode="External"/><Relationship Id="rId7" Type="http://schemas.openxmlformats.org/officeDocument/2006/relationships/hyperlink" Target="http://pravo.gov.ru/proxy/ips/?docbody=&amp;prevDoc=102373364&amp;backlink=1&amp;&amp;nd=102164547" TargetMode="External"/><Relationship Id="rId12" Type="http://schemas.openxmlformats.org/officeDocument/2006/relationships/hyperlink" Target="http://pravo.gov.ru/proxy/ips/?docbody=&amp;prevDoc=102373364&amp;backlink=1&amp;&amp;nd=102423461" TargetMode="External"/><Relationship Id="rId17" Type="http://schemas.openxmlformats.org/officeDocument/2006/relationships/hyperlink" Target="http://pravo.gov.ru/proxy/ips/?docbody=&amp;prevDoc=102373364&amp;backlink=1&amp;&amp;nd=102164547" TargetMode="External"/><Relationship Id="rId25" Type="http://schemas.openxmlformats.org/officeDocument/2006/relationships/hyperlink" Target="http://pravo.gov.ru/proxy/ips/?docbody=&amp;prevDoc=102373364&amp;backlink=1&amp;&amp;nd=102423461" TargetMode="External"/><Relationship Id="rId33" Type="http://schemas.openxmlformats.org/officeDocument/2006/relationships/hyperlink" Target="http://pravo.gov.ru/proxy/ips/?docbody=&amp;prevDoc=102373364&amp;backlink=1&amp;&amp;nd=102164547" TargetMode="External"/><Relationship Id="rId38" Type="http://schemas.openxmlformats.org/officeDocument/2006/relationships/hyperlink" Target="http://pravo.gov.ru/proxy/ips/?docbody=&amp;prevDoc=102373364&amp;backlink=1&amp;&amp;nd=102164547" TargetMode="External"/><Relationship Id="rId46" Type="http://schemas.openxmlformats.org/officeDocument/2006/relationships/hyperlink" Target="http://pravo.gov.ru/proxy/ips/?docbody=&amp;prevDoc=102373364&amp;backlink=1&amp;&amp;nd=1024234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373364&amp;backlink=1&amp;&amp;nd=102164547" TargetMode="External"/><Relationship Id="rId20" Type="http://schemas.openxmlformats.org/officeDocument/2006/relationships/hyperlink" Target="http://pravo.gov.ru/proxy/ips/?docbody=&amp;prevDoc=102373364&amp;backlink=1&amp;&amp;nd=102164547" TargetMode="External"/><Relationship Id="rId29" Type="http://schemas.openxmlformats.org/officeDocument/2006/relationships/hyperlink" Target="http://pravo.gov.ru/proxy/ips/?docbody=&amp;prevDoc=102373364&amp;backlink=1&amp;&amp;nd=102423461" TargetMode="External"/><Relationship Id="rId41" Type="http://schemas.openxmlformats.org/officeDocument/2006/relationships/hyperlink" Target="http://pravo.gov.ru/proxy/ips/?docbody=&amp;prevDoc=102373364&amp;backlink=1&amp;&amp;nd=102164547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373364&amp;backlink=1&amp;&amp;nd=102423461" TargetMode="External"/><Relationship Id="rId11" Type="http://schemas.openxmlformats.org/officeDocument/2006/relationships/hyperlink" Target="http://pravo.gov.ru/proxy/ips/?docbody=&amp;prevDoc=102373364&amp;backlink=1&amp;&amp;nd=102164547" TargetMode="External"/><Relationship Id="rId24" Type="http://schemas.openxmlformats.org/officeDocument/2006/relationships/hyperlink" Target="http://pravo.gov.ru/proxy/ips/?docbody=&amp;prevDoc=102373364&amp;backlink=1&amp;&amp;nd=102164547" TargetMode="External"/><Relationship Id="rId32" Type="http://schemas.openxmlformats.org/officeDocument/2006/relationships/hyperlink" Target="http://pravo.gov.ru/proxy/ips/?docbody=&amp;prevDoc=102373364&amp;backlink=1&amp;&amp;nd=102164547" TargetMode="External"/><Relationship Id="rId37" Type="http://schemas.openxmlformats.org/officeDocument/2006/relationships/hyperlink" Target="http://pravo.gov.ru/proxy/ips/?docbody=&amp;prevDoc=102373364&amp;backlink=1&amp;&amp;nd=102423461" TargetMode="External"/><Relationship Id="rId40" Type="http://schemas.openxmlformats.org/officeDocument/2006/relationships/hyperlink" Target="http://pravo.gov.ru/proxy/ips/?docbody=&amp;prevDoc=102373364&amp;backlink=1&amp;&amp;nd=102164547" TargetMode="External"/><Relationship Id="rId45" Type="http://schemas.openxmlformats.org/officeDocument/2006/relationships/hyperlink" Target="http://pravo.gov.ru/proxy/ips/?docbody=&amp;prevDoc=102373364&amp;backlink=1&amp;&amp;nd=102164547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373364&amp;backlink=1&amp;&amp;nd=102169203" TargetMode="External"/><Relationship Id="rId15" Type="http://schemas.openxmlformats.org/officeDocument/2006/relationships/hyperlink" Target="http://pravo.gov.ru/proxy/ips/?docbody=&amp;prevDoc=102373364&amp;backlink=1&amp;&amp;nd=102164547" TargetMode="External"/><Relationship Id="rId23" Type="http://schemas.openxmlformats.org/officeDocument/2006/relationships/hyperlink" Target="http://pravo.gov.ru/proxy/ips/?docbody=&amp;prevDoc=102373364&amp;backlink=1&amp;&amp;nd=102164547" TargetMode="External"/><Relationship Id="rId28" Type="http://schemas.openxmlformats.org/officeDocument/2006/relationships/hyperlink" Target="http://pravo.gov.ru/proxy/ips/?docbody=&amp;prevDoc=102373364&amp;backlink=1&amp;&amp;nd=102164547" TargetMode="External"/><Relationship Id="rId36" Type="http://schemas.openxmlformats.org/officeDocument/2006/relationships/hyperlink" Target="http://pravo.gov.ru/proxy/ips/?docbody=&amp;prevDoc=102373364&amp;backlink=1&amp;&amp;nd=102164547" TargetMode="External"/><Relationship Id="rId49" Type="http://schemas.openxmlformats.org/officeDocument/2006/relationships/hyperlink" Target="http://pravo.gov.ru/proxy/ips/?docbody=&amp;prevDoc=102373364&amp;backlink=1&amp;&amp;nd=102423461" TargetMode="External"/><Relationship Id="rId10" Type="http://schemas.openxmlformats.org/officeDocument/2006/relationships/hyperlink" Target="http://pravo.gov.ru/proxy/ips/?docbody=&amp;prevDoc=102373364&amp;backlink=1&amp;&amp;nd=102423461" TargetMode="External"/><Relationship Id="rId19" Type="http://schemas.openxmlformats.org/officeDocument/2006/relationships/hyperlink" Target="http://pravo.gov.ru/proxy/ips/?docbody=&amp;prevDoc=102373364&amp;backlink=1&amp;&amp;nd=102164547" TargetMode="External"/><Relationship Id="rId31" Type="http://schemas.openxmlformats.org/officeDocument/2006/relationships/hyperlink" Target="http://pravo.gov.ru/proxy/ips/?docbody=&amp;prevDoc=102373364&amp;backlink=1&amp;&amp;nd=102164547" TargetMode="External"/><Relationship Id="rId44" Type="http://schemas.openxmlformats.org/officeDocument/2006/relationships/hyperlink" Target="http://pravo.gov.ru/proxy/ips/?docbody=&amp;prevDoc=102373364&amp;backlink=1&amp;&amp;nd=102423461" TargetMode="External"/><Relationship Id="rId52" Type="http://schemas.openxmlformats.org/officeDocument/2006/relationships/hyperlink" Target="http://pravo.gov.ru/proxy/ips/?docbody=&amp;prevDoc=102373364&amp;backlink=1&amp;&amp;nd=102423461" TargetMode="External"/><Relationship Id="rId4" Type="http://schemas.openxmlformats.org/officeDocument/2006/relationships/hyperlink" Target="http://pravo.gov.ru/proxy/ips/?docbody=&amp;prevDoc=102373364&amp;backlink=1&amp;&amp;nd=102423461" TargetMode="External"/><Relationship Id="rId9" Type="http://schemas.openxmlformats.org/officeDocument/2006/relationships/hyperlink" Target="http://pravo.gov.ru/proxy/ips/?docbody=&amp;prevDoc=102373364&amp;backlink=1&amp;&amp;nd=102164547" TargetMode="External"/><Relationship Id="rId14" Type="http://schemas.openxmlformats.org/officeDocument/2006/relationships/hyperlink" Target="http://pravo.gov.ru/proxy/ips/?docbody=&amp;prevDoc=102373364&amp;backlink=1&amp;&amp;nd=102164547" TargetMode="External"/><Relationship Id="rId22" Type="http://schemas.openxmlformats.org/officeDocument/2006/relationships/hyperlink" Target="http://pravo.gov.ru/proxy/ips/?docbody=&amp;prevDoc=102373364&amp;backlink=1&amp;&amp;nd=102164547" TargetMode="External"/><Relationship Id="rId27" Type="http://schemas.openxmlformats.org/officeDocument/2006/relationships/hyperlink" Target="http://pravo.gov.ru/proxy/ips/?docbody=&amp;prevDoc=102373364&amp;backlink=1&amp;&amp;nd=102423461" TargetMode="External"/><Relationship Id="rId30" Type="http://schemas.openxmlformats.org/officeDocument/2006/relationships/hyperlink" Target="http://pravo.gov.ru/proxy/ips/?docbody=&amp;prevDoc=102373364&amp;backlink=1&amp;&amp;nd=102164547" TargetMode="External"/><Relationship Id="rId35" Type="http://schemas.openxmlformats.org/officeDocument/2006/relationships/hyperlink" Target="http://pravo.gov.ru/proxy/ips/?docbody=&amp;prevDoc=102373364&amp;backlink=1&amp;&amp;nd=102423461" TargetMode="External"/><Relationship Id="rId43" Type="http://schemas.openxmlformats.org/officeDocument/2006/relationships/hyperlink" Target="http://pravo.gov.ru/proxy/ips/?docbody=&amp;prevDoc=102373364&amp;backlink=1&amp;&amp;nd=102423461" TargetMode="External"/><Relationship Id="rId48" Type="http://schemas.openxmlformats.org/officeDocument/2006/relationships/hyperlink" Target="http://pravo.gov.ru/proxy/ips/?docbody=&amp;prevDoc=102373364&amp;backlink=1&amp;&amp;nd=102423461" TargetMode="External"/><Relationship Id="rId8" Type="http://schemas.openxmlformats.org/officeDocument/2006/relationships/hyperlink" Target="http://pravo.gov.ru/proxy/ips/?docbody=&amp;prevDoc=102373364&amp;backlink=1&amp;&amp;nd=102423461" TargetMode="External"/><Relationship Id="rId51" Type="http://schemas.openxmlformats.org/officeDocument/2006/relationships/hyperlink" Target="http://pravo.gov.ru/proxy/ips/?docbody=&amp;prevDoc=102373364&amp;backlink=1&amp;&amp;nd=102423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6602</Words>
  <Characters>37632</Characters>
  <Application>Microsoft Office Word</Application>
  <DocSecurity>0</DocSecurity>
  <Lines>313</Lines>
  <Paragraphs>88</Paragraphs>
  <ScaleCrop>false</ScaleCrop>
  <Company/>
  <LinksUpToDate>false</LinksUpToDate>
  <CharactersWithSpaces>44146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Rayganat</dc:creator>
  <cp:lastModifiedBy>Rayganat</cp:lastModifiedBy>
  <cp:revision>2</cp:revision>
  <dcterms:created xsi:type="dcterms:W3CDTF">2017-02-26T11:59:00Z</dcterms:created>
  <dcterms:modified xsi:type="dcterms:W3CDTF">2017-02-26T11:59:00Z</dcterms:modified>
</cp:coreProperties>
</file>