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insideH w:val="single" w:sz="4" w:space="0" w:color="auto"/>
          <w:insideV w:val="single" w:sz="4" w:space="0" w:color="auto"/>
        </w:tblBorders>
        <w:tblLook w:val="01E0" w:firstRow="1" w:lastRow="1" w:firstColumn="1" w:lastColumn="1" w:noHBand="0" w:noVBand="0"/>
      </w:tblPr>
      <w:tblGrid>
        <w:gridCol w:w="3794"/>
        <w:gridCol w:w="6379"/>
      </w:tblGrid>
      <w:tr w:rsidR="00E156EE" w:rsidRPr="00E156EE" w:rsidTr="00372792">
        <w:trPr>
          <w:trHeight w:val="915"/>
        </w:trPr>
        <w:tc>
          <w:tcPr>
            <w:tcW w:w="3794" w:type="dxa"/>
            <w:tcBorders>
              <w:right w:val="nil"/>
            </w:tcBorders>
          </w:tcPr>
          <w:p w:rsidR="00E7175E" w:rsidRPr="00163A93" w:rsidRDefault="00E7175E" w:rsidP="0006402F">
            <w:pPr>
              <w:pStyle w:val="a3"/>
              <w:ind w:left="0" w:right="-1333"/>
              <w:rPr>
                <w:color w:val="000000" w:themeColor="text1"/>
                <w:sz w:val="26"/>
                <w:szCs w:val="26"/>
              </w:rPr>
            </w:pPr>
            <w:r w:rsidRPr="00163A93">
              <w:rPr>
                <w:color w:val="000000" w:themeColor="text1"/>
                <w:sz w:val="26"/>
                <w:szCs w:val="26"/>
              </w:rPr>
              <w:t xml:space="preserve">                                                                                                                              </w:t>
            </w:r>
            <w:r w:rsidRPr="00163A93">
              <w:rPr>
                <w:color w:val="000000" w:themeColor="text1"/>
                <w:sz w:val="26"/>
                <w:szCs w:val="26"/>
              </w:rPr>
              <w:tab/>
            </w:r>
            <w:r w:rsidRPr="00163A93">
              <w:rPr>
                <w:color w:val="000000" w:themeColor="text1"/>
                <w:sz w:val="26"/>
                <w:szCs w:val="26"/>
              </w:rPr>
              <w:tab/>
            </w:r>
            <w:r w:rsidRPr="00163A93">
              <w:rPr>
                <w:color w:val="000000" w:themeColor="text1"/>
                <w:sz w:val="26"/>
                <w:szCs w:val="26"/>
              </w:rPr>
              <w:tab/>
            </w:r>
          </w:p>
        </w:tc>
        <w:tc>
          <w:tcPr>
            <w:tcW w:w="6379" w:type="dxa"/>
            <w:tcBorders>
              <w:top w:val="nil"/>
              <w:left w:val="nil"/>
              <w:bottom w:val="nil"/>
            </w:tcBorders>
          </w:tcPr>
          <w:p w:rsidR="005336C1" w:rsidRPr="00E156EE" w:rsidRDefault="005336C1" w:rsidP="005336C1">
            <w:pPr>
              <w:ind w:firstLine="0"/>
              <w:jc w:val="center"/>
              <w:rPr>
                <w:color w:val="000000" w:themeColor="text1"/>
                <w:szCs w:val="28"/>
              </w:rPr>
            </w:pPr>
            <w:r w:rsidRPr="00E156EE">
              <w:rPr>
                <w:color w:val="000000" w:themeColor="text1"/>
                <w:szCs w:val="28"/>
              </w:rPr>
              <w:t xml:space="preserve">           </w:t>
            </w:r>
            <w:r w:rsidR="00372792">
              <w:rPr>
                <w:color w:val="000000" w:themeColor="text1"/>
                <w:szCs w:val="28"/>
              </w:rPr>
              <w:t xml:space="preserve">           </w:t>
            </w:r>
            <w:r w:rsidRPr="00E156EE">
              <w:rPr>
                <w:color w:val="000000" w:themeColor="text1"/>
                <w:szCs w:val="28"/>
              </w:rPr>
              <w:t>УТВЕРЖДАЮ</w:t>
            </w:r>
          </w:p>
          <w:p w:rsidR="005336C1" w:rsidRPr="00E156EE" w:rsidRDefault="005336C1" w:rsidP="005336C1">
            <w:pPr>
              <w:ind w:firstLine="0"/>
              <w:jc w:val="right"/>
              <w:rPr>
                <w:color w:val="000000" w:themeColor="text1"/>
                <w:sz w:val="20"/>
              </w:rPr>
            </w:pPr>
          </w:p>
          <w:p w:rsidR="005336C1" w:rsidRPr="00E156EE" w:rsidRDefault="005336C1" w:rsidP="005336C1">
            <w:pPr>
              <w:ind w:firstLine="0"/>
              <w:jc w:val="right"/>
              <w:rPr>
                <w:color w:val="000000" w:themeColor="text1"/>
                <w:szCs w:val="28"/>
              </w:rPr>
            </w:pPr>
            <w:r w:rsidRPr="00E156EE">
              <w:rPr>
                <w:color w:val="000000" w:themeColor="text1"/>
                <w:szCs w:val="28"/>
              </w:rPr>
              <w:t xml:space="preserve">                   </w:t>
            </w:r>
          </w:p>
          <w:p w:rsidR="005336C1" w:rsidRPr="00372792" w:rsidRDefault="00372792" w:rsidP="005336C1">
            <w:pPr>
              <w:ind w:firstLine="0"/>
              <w:rPr>
                <w:color w:val="000000" w:themeColor="text1"/>
                <w:szCs w:val="28"/>
              </w:rPr>
            </w:pPr>
            <w:r w:rsidRPr="00372792">
              <w:rPr>
                <w:color w:val="000000" w:themeColor="text1"/>
                <w:szCs w:val="28"/>
              </w:rPr>
              <w:t xml:space="preserve">            </w:t>
            </w:r>
            <w:r>
              <w:rPr>
                <w:color w:val="000000" w:themeColor="text1"/>
                <w:szCs w:val="28"/>
              </w:rPr>
              <w:t xml:space="preserve">                  </w:t>
            </w:r>
            <w:r w:rsidRPr="00372792">
              <w:rPr>
                <w:color w:val="000000" w:themeColor="text1"/>
                <w:szCs w:val="28"/>
              </w:rPr>
              <w:t>Заместитель р</w:t>
            </w:r>
            <w:r w:rsidR="005336C1" w:rsidRPr="00372792">
              <w:rPr>
                <w:color w:val="000000" w:themeColor="text1"/>
                <w:szCs w:val="28"/>
              </w:rPr>
              <w:t>уководител</w:t>
            </w:r>
            <w:r w:rsidRPr="00372792">
              <w:rPr>
                <w:color w:val="000000" w:themeColor="text1"/>
                <w:szCs w:val="28"/>
              </w:rPr>
              <w:t>я</w:t>
            </w:r>
          </w:p>
          <w:p w:rsidR="005336C1" w:rsidRPr="00372792" w:rsidRDefault="00372792" w:rsidP="00372792">
            <w:pPr>
              <w:ind w:left="-533" w:firstLine="0"/>
              <w:rPr>
                <w:color w:val="000000" w:themeColor="text1"/>
                <w:szCs w:val="28"/>
              </w:rPr>
            </w:pPr>
            <w:r>
              <w:rPr>
                <w:color w:val="000000" w:themeColor="text1"/>
                <w:szCs w:val="28"/>
              </w:rPr>
              <w:t xml:space="preserve">                          Управления Федерального к</w:t>
            </w:r>
            <w:r w:rsidRPr="00372792">
              <w:rPr>
                <w:color w:val="000000" w:themeColor="text1"/>
                <w:szCs w:val="28"/>
              </w:rPr>
              <w:t>азначейства</w:t>
            </w:r>
          </w:p>
          <w:p w:rsidR="005336C1" w:rsidRPr="00372792" w:rsidRDefault="005336C1" w:rsidP="005336C1">
            <w:pPr>
              <w:ind w:firstLine="0"/>
              <w:jc w:val="center"/>
              <w:rPr>
                <w:color w:val="000000" w:themeColor="text1"/>
                <w:szCs w:val="28"/>
              </w:rPr>
            </w:pPr>
            <w:r w:rsidRPr="00372792">
              <w:rPr>
                <w:color w:val="000000" w:themeColor="text1"/>
                <w:szCs w:val="28"/>
              </w:rPr>
              <w:t xml:space="preserve">               </w:t>
            </w:r>
            <w:r w:rsidR="00372792">
              <w:rPr>
                <w:color w:val="000000" w:themeColor="text1"/>
                <w:szCs w:val="28"/>
              </w:rPr>
              <w:t xml:space="preserve">   </w:t>
            </w:r>
            <w:r w:rsidRPr="00372792">
              <w:rPr>
                <w:color w:val="000000" w:themeColor="text1"/>
                <w:szCs w:val="28"/>
              </w:rPr>
              <w:t>по Республике Дагестан</w:t>
            </w:r>
          </w:p>
          <w:p w:rsidR="005336C1" w:rsidRPr="00E156EE" w:rsidRDefault="005336C1" w:rsidP="005336C1">
            <w:pPr>
              <w:ind w:firstLine="0"/>
              <w:jc w:val="right"/>
              <w:rPr>
                <w:color w:val="000000" w:themeColor="text1"/>
                <w:sz w:val="20"/>
              </w:rPr>
            </w:pPr>
          </w:p>
          <w:p w:rsidR="005336C1" w:rsidRPr="00E156EE" w:rsidRDefault="00372792" w:rsidP="00372792">
            <w:pPr>
              <w:ind w:firstLine="0"/>
              <w:jc w:val="center"/>
              <w:rPr>
                <w:color w:val="000000" w:themeColor="text1"/>
                <w:szCs w:val="28"/>
              </w:rPr>
            </w:pPr>
            <w:r>
              <w:rPr>
                <w:color w:val="000000" w:themeColor="text1"/>
                <w:szCs w:val="28"/>
              </w:rPr>
              <w:t xml:space="preserve">                       </w:t>
            </w:r>
            <w:r w:rsidR="005336C1" w:rsidRPr="00E156EE">
              <w:rPr>
                <w:color w:val="000000" w:themeColor="text1"/>
                <w:szCs w:val="28"/>
              </w:rPr>
              <w:t>_________________</w:t>
            </w:r>
            <w:r w:rsidR="00591A3B">
              <w:rPr>
                <w:color w:val="000000" w:themeColor="text1"/>
                <w:szCs w:val="28"/>
              </w:rPr>
              <w:t>К.Ш. Гасанова</w:t>
            </w:r>
          </w:p>
          <w:p w:rsidR="005336C1" w:rsidRPr="00E156EE" w:rsidRDefault="005336C1" w:rsidP="005336C1">
            <w:pPr>
              <w:ind w:firstLine="0"/>
              <w:jc w:val="right"/>
              <w:rPr>
                <w:color w:val="000000" w:themeColor="text1"/>
                <w:szCs w:val="28"/>
              </w:rPr>
            </w:pPr>
          </w:p>
          <w:p w:rsidR="005336C1" w:rsidRPr="00E156EE" w:rsidRDefault="00372792" w:rsidP="00372792">
            <w:pPr>
              <w:ind w:firstLine="0"/>
              <w:rPr>
                <w:color w:val="000000" w:themeColor="text1"/>
                <w:szCs w:val="28"/>
              </w:rPr>
            </w:pPr>
            <w:r>
              <w:rPr>
                <w:color w:val="000000" w:themeColor="text1"/>
                <w:szCs w:val="28"/>
              </w:rPr>
              <w:t xml:space="preserve">                              </w:t>
            </w:r>
            <w:r w:rsidR="005336C1" w:rsidRPr="00E156EE">
              <w:rPr>
                <w:color w:val="000000" w:themeColor="text1"/>
                <w:szCs w:val="28"/>
              </w:rPr>
              <w:t>«____»____________2019 г.</w:t>
            </w:r>
          </w:p>
          <w:p w:rsidR="00E7175E" w:rsidRPr="00E156EE" w:rsidRDefault="00E7175E" w:rsidP="0006402F">
            <w:pPr>
              <w:pStyle w:val="a3"/>
              <w:ind w:left="0" w:right="0"/>
              <w:rPr>
                <w:color w:val="000000" w:themeColor="text1"/>
                <w:sz w:val="26"/>
                <w:szCs w:val="26"/>
              </w:rPr>
            </w:pPr>
          </w:p>
        </w:tc>
      </w:tr>
    </w:tbl>
    <w:p w:rsidR="00E7175E" w:rsidRPr="00163A93" w:rsidRDefault="00E7175E" w:rsidP="00E7175E">
      <w:pPr>
        <w:pStyle w:val="a3"/>
        <w:ind w:left="-567" w:right="-1333"/>
        <w:rPr>
          <w:color w:val="000000" w:themeColor="text1"/>
          <w:sz w:val="26"/>
          <w:szCs w:val="26"/>
        </w:rPr>
      </w:pPr>
    </w:p>
    <w:p w:rsidR="00E7175E" w:rsidRPr="00163A93" w:rsidRDefault="00E7175E" w:rsidP="00A45D84">
      <w:pPr>
        <w:ind w:firstLine="0"/>
        <w:rPr>
          <w:color w:val="000000" w:themeColor="text1"/>
          <w:sz w:val="26"/>
          <w:szCs w:val="26"/>
        </w:rPr>
      </w:pPr>
    </w:p>
    <w:p w:rsidR="005336C1" w:rsidRPr="00372792" w:rsidRDefault="00372792" w:rsidP="00A45D84">
      <w:pPr>
        <w:pStyle w:val="af"/>
        <w:ind w:left="0" w:firstLine="0"/>
        <w:jc w:val="center"/>
        <w:rPr>
          <w:color w:val="000000" w:themeColor="text1"/>
          <w:szCs w:val="28"/>
        </w:rPr>
      </w:pPr>
      <w:r>
        <w:rPr>
          <w:color w:val="000000" w:themeColor="text1"/>
          <w:szCs w:val="28"/>
        </w:rPr>
        <w:t>ДОЛЖНОСТНОЙ РЕГЛАМЕНТ</w:t>
      </w:r>
    </w:p>
    <w:p w:rsidR="00A155EC" w:rsidRPr="00372792" w:rsidRDefault="00372792" w:rsidP="00A45D84">
      <w:pPr>
        <w:pStyle w:val="af"/>
        <w:ind w:left="0" w:firstLine="0"/>
        <w:jc w:val="center"/>
        <w:rPr>
          <w:bCs/>
          <w:color w:val="000000" w:themeColor="text1"/>
          <w:szCs w:val="28"/>
        </w:rPr>
      </w:pPr>
      <w:r>
        <w:rPr>
          <w:bCs/>
          <w:color w:val="000000" w:themeColor="text1"/>
          <w:szCs w:val="28"/>
        </w:rPr>
        <w:t>ГЛАВНОГО КАЗНАЧЕЯ ОТДЕЛА ЦЕНТРАЛИЗОВАННОЙ БУХГАЛТЕРИИ</w:t>
      </w:r>
    </w:p>
    <w:p w:rsidR="005336C1" w:rsidRPr="00372792" w:rsidRDefault="005336C1" w:rsidP="00A45D84">
      <w:pPr>
        <w:pStyle w:val="af"/>
        <w:ind w:left="0" w:firstLine="0"/>
        <w:jc w:val="center"/>
        <w:rPr>
          <w:bCs/>
          <w:color w:val="000000" w:themeColor="text1"/>
          <w:szCs w:val="28"/>
        </w:rPr>
      </w:pPr>
      <w:r w:rsidRPr="00372792">
        <w:rPr>
          <w:bCs/>
          <w:color w:val="000000" w:themeColor="text1"/>
          <w:szCs w:val="28"/>
        </w:rPr>
        <w:t>Управления Федерального казначейства</w:t>
      </w:r>
      <w:r w:rsidR="00372792">
        <w:rPr>
          <w:bCs/>
          <w:color w:val="000000" w:themeColor="text1"/>
          <w:szCs w:val="28"/>
        </w:rPr>
        <w:t xml:space="preserve"> </w:t>
      </w:r>
      <w:r w:rsidRPr="00372792">
        <w:rPr>
          <w:bCs/>
          <w:color w:val="000000" w:themeColor="text1"/>
          <w:szCs w:val="28"/>
        </w:rPr>
        <w:t>по Республике Дагестан</w:t>
      </w:r>
    </w:p>
    <w:p w:rsidR="005336C1" w:rsidRPr="00372792" w:rsidRDefault="005336C1" w:rsidP="00372792">
      <w:pPr>
        <w:pStyle w:val="af"/>
        <w:ind w:left="540"/>
        <w:jc w:val="center"/>
        <w:rPr>
          <w:color w:val="000000" w:themeColor="text1"/>
          <w:szCs w:val="28"/>
        </w:rPr>
      </w:pPr>
    </w:p>
    <w:p w:rsidR="005336C1" w:rsidRPr="00372792" w:rsidRDefault="005336C1" w:rsidP="005336C1">
      <w:pPr>
        <w:pStyle w:val="af"/>
        <w:ind w:left="0" w:firstLine="0"/>
        <w:jc w:val="center"/>
        <w:rPr>
          <w:color w:val="000000" w:themeColor="text1"/>
          <w:szCs w:val="28"/>
        </w:rPr>
      </w:pPr>
      <w:r w:rsidRPr="00372792">
        <w:rPr>
          <w:color w:val="000000" w:themeColor="text1"/>
          <w:szCs w:val="28"/>
        </w:rPr>
        <w:t>I. Общие положения</w:t>
      </w:r>
    </w:p>
    <w:p w:rsidR="005336C1" w:rsidRPr="005336C1" w:rsidRDefault="005336C1" w:rsidP="005336C1">
      <w:pPr>
        <w:pStyle w:val="af"/>
        <w:ind w:left="540" w:firstLine="0"/>
        <w:jc w:val="center"/>
        <w:rPr>
          <w:b/>
          <w:color w:val="000000" w:themeColor="text1"/>
          <w:szCs w:val="28"/>
        </w:rPr>
      </w:pPr>
    </w:p>
    <w:p w:rsidR="005336C1" w:rsidRPr="00FE67C6" w:rsidRDefault="005336C1" w:rsidP="00FE67C6">
      <w:pPr>
        <w:pStyle w:val="af"/>
        <w:widowControl w:val="0"/>
        <w:autoSpaceDE w:val="0"/>
        <w:autoSpaceDN w:val="0"/>
        <w:ind w:left="0" w:firstLine="709"/>
        <w:rPr>
          <w:color w:val="000000" w:themeColor="text1"/>
          <w:szCs w:val="28"/>
        </w:rPr>
      </w:pPr>
    </w:p>
    <w:p w:rsidR="005336C1" w:rsidRPr="00FE67C6" w:rsidRDefault="00FE67C6" w:rsidP="00A45D84">
      <w:pPr>
        <w:tabs>
          <w:tab w:val="left" w:pos="709"/>
        </w:tabs>
        <w:spacing w:line="276" w:lineRule="auto"/>
        <w:ind w:firstLine="709"/>
        <w:rPr>
          <w:b/>
          <w:bCs/>
          <w:color w:val="000000" w:themeColor="text1"/>
          <w:szCs w:val="28"/>
        </w:rPr>
      </w:pPr>
      <w:r w:rsidRPr="00FE67C6">
        <w:rPr>
          <w:color w:val="000000" w:themeColor="text1"/>
          <w:szCs w:val="28"/>
        </w:rPr>
        <w:t xml:space="preserve">1. </w:t>
      </w:r>
      <w:r w:rsidR="005336C1" w:rsidRPr="00FE67C6">
        <w:rPr>
          <w:color w:val="000000" w:themeColor="text1"/>
          <w:szCs w:val="28"/>
        </w:rPr>
        <w:t xml:space="preserve">Должность федеральной государственной гражданской службы (далее - гражданская служба) </w:t>
      </w:r>
      <w:r w:rsidR="005336C1" w:rsidRPr="00FE67C6">
        <w:rPr>
          <w:bCs/>
          <w:color w:val="000000" w:themeColor="text1"/>
          <w:szCs w:val="28"/>
        </w:rPr>
        <w:t xml:space="preserve">главного </w:t>
      </w:r>
      <w:r w:rsidR="00DF460E" w:rsidRPr="00FE67C6">
        <w:rPr>
          <w:bCs/>
          <w:color w:val="000000" w:themeColor="text1"/>
          <w:szCs w:val="28"/>
        </w:rPr>
        <w:t>казначея</w:t>
      </w:r>
      <w:r w:rsidR="00916824">
        <w:rPr>
          <w:bCs/>
          <w:color w:val="000000" w:themeColor="text1"/>
          <w:szCs w:val="28"/>
        </w:rPr>
        <w:t xml:space="preserve"> </w:t>
      </w:r>
      <w:r w:rsidR="00DF460E" w:rsidRPr="00FE67C6">
        <w:rPr>
          <w:bCs/>
          <w:color w:val="000000" w:themeColor="text1"/>
          <w:szCs w:val="28"/>
        </w:rPr>
        <w:t>отдела централизованной бухгалтерии</w:t>
      </w:r>
      <w:r w:rsidR="005336C1" w:rsidRPr="00FE67C6">
        <w:rPr>
          <w:bCs/>
          <w:color w:val="000000" w:themeColor="text1"/>
          <w:szCs w:val="28"/>
        </w:rPr>
        <w:t xml:space="preserve"> Управления Федерального казначейства по Республике Дагестан  (далее – отдел)</w:t>
      </w:r>
      <w:r w:rsidR="005336C1" w:rsidRPr="00FE67C6">
        <w:rPr>
          <w:color w:val="000000" w:themeColor="text1"/>
          <w:szCs w:val="28"/>
        </w:rPr>
        <w:t xml:space="preserve"> относится к </w:t>
      </w:r>
      <w:r w:rsidR="00DF460E" w:rsidRPr="00FE67C6">
        <w:rPr>
          <w:color w:val="000000" w:themeColor="text1"/>
          <w:szCs w:val="28"/>
        </w:rPr>
        <w:t>ведущ</w:t>
      </w:r>
      <w:r w:rsidR="005336C1" w:rsidRPr="00FE67C6">
        <w:rPr>
          <w:color w:val="000000" w:themeColor="text1"/>
          <w:szCs w:val="28"/>
        </w:rPr>
        <w:t>ей группе должностей гражданской службы категории «специалисты».</w:t>
      </w:r>
    </w:p>
    <w:p w:rsidR="005336C1" w:rsidRPr="00FE67C6" w:rsidRDefault="005336C1" w:rsidP="00A45D84">
      <w:pPr>
        <w:widowControl w:val="0"/>
        <w:tabs>
          <w:tab w:val="left" w:pos="709"/>
        </w:tabs>
        <w:spacing w:line="276" w:lineRule="auto"/>
        <w:ind w:firstLine="709"/>
        <w:rPr>
          <w:bCs/>
          <w:color w:val="000000" w:themeColor="text1"/>
          <w:szCs w:val="28"/>
        </w:rPr>
      </w:pPr>
      <w:r w:rsidRPr="00FE67C6">
        <w:rPr>
          <w:color w:val="000000" w:themeColor="text1"/>
          <w:szCs w:val="28"/>
        </w:rPr>
        <w:t xml:space="preserve">Регистрационный номер (код) должности - </w:t>
      </w:r>
      <w:r w:rsidR="00DF460E" w:rsidRPr="00FE67C6">
        <w:rPr>
          <w:bCs/>
          <w:color w:val="000000" w:themeColor="text1"/>
          <w:szCs w:val="28"/>
        </w:rPr>
        <w:t>11-3-3-072</w:t>
      </w:r>
      <w:r w:rsidRPr="00FE67C6">
        <w:rPr>
          <w:color w:val="000000" w:themeColor="text1"/>
          <w:szCs w:val="28"/>
        </w:rPr>
        <w:t>.</w:t>
      </w:r>
    </w:p>
    <w:p w:rsidR="005336C1" w:rsidRPr="00FE67C6" w:rsidRDefault="00FE67C6" w:rsidP="00A45D84">
      <w:pPr>
        <w:widowControl w:val="0"/>
        <w:tabs>
          <w:tab w:val="left" w:pos="709"/>
        </w:tabs>
        <w:autoSpaceDE w:val="0"/>
        <w:autoSpaceDN w:val="0"/>
        <w:spacing w:line="276" w:lineRule="auto"/>
        <w:ind w:firstLine="709"/>
        <w:rPr>
          <w:color w:val="000000" w:themeColor="text1"/>
          <w:szCs w:val="28"/>
        </w:rPr>
      </w:pPr>
      <w:r>
        <w:rPr>
          <w:color w:val="000000" w:themeColor="text1"/>
          <w:szCs w:val="28"/>
        </w:rPr>
        <w:t xml:space="preserve">2. </w:t>
      </w:r>
      <w:r w:rsidR="005336C1" w:rsidRPr="00FE67C6">
        <w:rPr>
          <w:color w:val="000000" w:themeColor="text1"/>
          <w:szCs w:val="28"/>
        </w:rPr>
        <w:t xml:space="preserve">Область профессиональной служебной деятельности </w:t>
      </w:r>
      <w:r w:rsidR="005336C1" w:rsidRPr="00FE67C6">
        <w:rPr>
          <w:bCs/>
          <w:color w:val="000000" w:themeColor="text1"/>
          <w:szCs w:val="28"/>
        </w:rPr>
        <w:t xml:space="preserve">главного </w:t>
      </w:r>
      <w:r w:rsidR="009864E8" w:rsidRPr="00FE67C6">
        <w:rPr>
          <w:bCs/>
          <w:color w:val="000000" w:themeColor="text1"/>
          <w:szCs w:val="28"/>
        </w:rPr>
        <w:t>казначея</w:t>
      </w:r>
      <w:r w:rsidR="005336C1" w:rsidRPr="00FE67C6">
        <w:rPr>
          <w:bCs/>
          <w:color w:val="000000" w:themeColor="text1"/>
          <w:szCs w:val="28"/>
        </w:rPr>
        <w:t xml:space="preserve"> отдела</w:t>
      </w:r>
      <w:r w:rsidR="005336C1" w:rsidRPr="00FE67C6">
        <w:rPr>
          <w:color w:val="000000" w:themeColor="text1"/>
          <w:szCs w:val="28"/>
        </w:rPr>
        <w:t xml:space="preserve">: </w:t>
      </w:r>
      <w:r w:rsidRPr="00E156EE">
        <w:rPr>
          <w:color w:val="000000" w:themeColor="text1"/>
          <w:szCs w:val="28"/>
        </w:rPr>
        <w:t>регулирование бюджетной системы</w:t>
      </w:r>
      <w:r w:rsidR="005336C1" w:rsidRPr="00FE67C6">
        <w:rPr>
          <w:color w:val="000000" w:themeColor="text1"/>
          <w:szCs w:val="28"/>
        </w:rPr>
        <w:t xml:space="preserve">. </w:t>
      </w:r>
    </w:p>
    <w:p w:rsidR="005336C1" w:rsidRPr="00FE67C6" w:rsidRDefault="00FE67C6" w:rsidP="00A45D84">
      <w:pPr>
        <w:widowControl w:val="0"/>
        <w:tabs>
          <w:tab w:val="left" w:pos="709"/>
        </w:tabs>
        <w:autoSpaceDE w:val="0"/>
        <w:autoSpaceDN w:val="0"/>
        <w:spacing w:line="276" w:lineRule="auto"/>
        <w:ind w:firstLine="709"/>
        <w:rPr>
          <w:color w:val="000000" w:themeColor="text1"/>
          <w:szCs w:val="28"/>
        </w:rPr>
      </w:pPr>
      <w:r>
        <w:rPr>
          <w:color w:val="000000" w:themeColor="text1"/>
          <w:szCs w:val="28"/>
        </w:rPr>
        <w:t xml:space="preserve">3. </w:t>
      </w:r>
      <w:r w:rsidR="005336C1" w:rsidRPr="00FE67C6">
        <w:rPr>
          <w:color w:val="000000" w:themeColor="text1"/>
          <w:szCs w:val="28"/>
        </w:rPr>
        <w:t xml:space="preserve">Вид профессиональной служебной деятельности </w:t>
      </w:r>
      <w:r w:rsidR="005336C1" w:rsidRPr="00FE67C6">
        <w:rPr>
          <w:bCs/>
          <w:color w:val="000000" w:themeColor="text1"/>
          <w:szCs w:val="28"/>
        </w:rPr>
        <w:t xml:space="preserve">главного </w:t>
      </w:r>
      <w:r w:rsidRPr="00FE67C6">
        <w:rPr>
          <w:bCs/>
          <w:color w:val="000000" w:themeColor="text1"/>
          <w:szCs w:val="28"/>
        </w:rPr>
        <w:t>казначея</w:t>
      </w:r>
      <w:r w:rsidR="005336C1" w:rsidRPr="00FE67C6">
        <w:rPr>
          <w:bCs/>
          <w:color w:val="000000" w:themeColor="text1"/>
          <w:szCs w:val="28"/>
        </w:rPr>
        <w:t xml:space="preserve"> отдела</w:t>
      </w:r>
      <w:r w:rsidR="005336C1" w:rsidRPr="00FE67C6">
        <w:rPr>
          <w:color w:val="000000" w:themeColor="text1"/>
          <w:szCs w:val="28"/>
        </w:rPr>
        <w:t xml:space="preserve">: </w:t>
      </w:r>
      <w:r w:rsidRPr="00E156EE">
        <w:rPr>
          <w:color w:val="000000" w:themeColor="text1"/>
          <w:szCs w:val="28"/>
        </w:rPr>
        <w:t>организация составления и обеспечения исполнения бюджетов бюджетной системы Российской Федерации</w:t>
      </w:r>
      <w:r w:rsidR="005336C1" w:rsidRPr="00E156EE">
        <w:rPr>
          <w:color w:val="000000" w:themeColor="text1"/>
          <w:szCs w:val="28"/>
        </w:rPr>
        <w:t>.</w:t>
      </w:r>
    </w:p>
    <w:p w:rsidR="005336C1" w:rsidRPr="00FE67C6" w:rsidRDefault="00FE67C6" w:rsidP="00A45D84">
      <w:pPr>
        <w:widowControl w:val="0"/>
        <w:tabs>
          <w:tab w:val="left" w:pos="709"/>
        </w:tabs>
        <w:autoSpaceDE w:val="0"/>
        <w:autoSpaceDN w:val="0"/>
        <w:spacing w:line="276" w:lineRule="auto"/>
        <w:ind w:firstLine="709"/>
        <w:rPr>
          <w:color w:val="000000" w:themeColor="text1"/>
          <w:szCs w:val="28"/>
        </w:rPr>
      </w:pPr>
      <w:r>
        <w:rPr>
          <w:color w:val="000000" w:themeColor="text1"/>
          <w:szCs w:val="28"/>
        </w:rPr>
        <w:t xml:space="preserve">4. </w:t>
      </w:r>
      <w:r w:rsidR="005336C1" w:rsidRPr="00FE67C6">
        <w:rPr>
          <w:color w:val="000000" w:themeColor="text1"/>
          <w:szCs w:val="28"/>
        </w:rPr>
        <w:t xml:space="preserve">Назначение на должность и освобождение от должности </w:t>
      </w:r>
      <w:r w:rsidR="005336C1" w:rsidRPr="00FE67C6">
        <w:rPr>
          <w:bCs/>
          <w:color w:val="000000" w:themeColor="text1"/>
          <w:szCs w:val="28"/>
        </w:rPr>
        <w:t xml:space="preserve">главного </w:t>
      </w:r>
      <w:r w:rsidRPr="00FE67C6">
        <w:rPr>
          <w:bCs/>
          <w:color w:val="000000" w:themeColor="text1"/>
          <w:szCs w:val="28"/>
        </w:rPr>
        <w:t>казначея</w:t>
      </w:r>
      <w:r w:rsidR="005336C1" w:rsidRPr="00FE67C6">
        <w:rPr>
          <w:bCs/>
          <w:color w:val="000000" w:themeColor="text1"/>
          <w:szCs w:val="28"/>
        </w:rPr>
        <w:t xml:space="preserve"> отдела</w:t>
      </w:r>
      <w:r w:rsidR="005336C1" w:rsidRPr="00FE67C6">
        <w:rPr>
          <w:color w:val="000000" w:themeColor="text1"/>
          <w:szCs w:val="28"/>
        </w:rPr>
        <w:t xml:space="preserve"> осуществляется руководителем Управления Федерального казначейства по Республике Дагестан (далее </w:t>
      </w:r>
      <w:r w:rsidR="00DC087C" w:rsidRPr="00FE67C6">
        <w:rPr>
          <w:color w:val="000000" w:themeColor="text1"/>
          <w:szCs w:val="28"/>
        </w:rPr>
        <w:t>–</w:t>
      </w:r>
      <w:r w:rsidR="005336C1" w:rsidRPr="00FE67C6">
        <w:rPr>
          <w:color w:val="000000" w:themeColor="text1"/>
          <w:szCs w:val="28"/>
        </w:rPr>
        <w:t xml:space="preserve"> Управление</w:t>
      </w:r>
      <w:r w:rsidR="00DC087C" w:rsidRPr="00FE67C6">
        <w:rPr>
          <w:color w:val="000000" w:themeColor="text1"/>
          <w:szCs w:val="28"/>
        </w:rPr>
        <w:t>)</w:t>
      </w:r>
      <w:r w:rsidR="005336C1" w:rsidRPr="00FE67C6">
        <w:rPr>
          <w:color w:val="000000" w:themeColor="text1"/>
          <w:szCs w:val="28"/>
        </w:rPr>
        <w:t>.</w:t>
      </w:r>
    </w:p>
    <w:p w:rsidR="00DC087C" w:rsidRPr="00FE67C6" w:rsidRDefault="00FE67C6" w:rsidP="00A45D84">
      <w:pPr>
        <w:widowControl w:val="0"/>
        <w:tabs>
          <w:tab w:val="left" w:pos="709"/>
        </w:tabs>
        <w:autoSpaceDE w:val="0"/>
        <w:autoSpaceDN w:val="0"/>
        <w:spacing w:line="276" w:lineRule="auto"/>
        <w:ind w:firstLine="709"/>
        <w:outlineLvl w:val="1"/>
        <w:rPr>
          <w:color w:val="000000" w:themeColor="text1"/>
          <w:szCs w:val="28"/>
        </w:rPr>
      </w:pPr>
      <w:r>
        <w:rPr>
          <w:bCs/>
          <w:color w:val="000000" w:themeColor="text1"/>
          <w:szCs w:val="28"/>
        </w:rPr>
        <w:t xml:space="preserve">5.  </w:t>
      </w:r>
      <w:r w:rsidR="005336C1" w:rsidRPr="00FE67C6">
        <w:rPr>
          <w:bCs/>
          <w:color w:val="000000" w:themeColor="text1"/>
          <w:szCs w:val="28"/>
        </w:rPr>
        <w:t xml:space="preserve">Главный </w:t>
      </w:r>
      <w:r w:rsidRPr="00FE67C6">
        <w:rPr>
          <w:bCs/>
          <w:color w:val="000000" w:themeColor="text1"/>
          <w:szCs w:val="28"/>
        </w:rPr>
        <w:t>казначей</w:t>
      </w:r>
      <w:r w:rsidR="005336C1" w:rsidRPr="00FE67C6">
        <w:rPr>
          <w:bCs/>
          <w:color w:val="000000" w:themeColor="text1"/>
          <w:szCs w:val="28"/>
        </w:rPr>
        <w:t xml:space="preserve"> отдела </w:t>
      </w:r>
      <w:r w:rsidR="005336C1" w:rsidRPr="00FE67C6">
        <w:rPr>
          <w:color w:val="000000" w:themeColor="text1"/>
          <w:szCs w:val="28"/>
        </w:rPr>
        <w:t>непосредственно подчиняется начальнику отдела либо лицу, исполняющему его обязанности.</w:t>
      </w:r>
    </w:p>
    <w:p w:rsidR="00920FDB" w:rsidRPr="00920FDB" w:rsidRDefault="00920FDB" w:rsidP="00A45D84">
      <w:pPr>
        <w:pStyle w:val="af"/>
        <w:widowControl w:val="0"/>
        <w:tabs>
          <w:tab w:val="left" w:pos="709"/>
        </w:tabs>
        <w:autoSpaceDE w:val="0"/>
        <w:autoSpaceDN w:val="0"/>
        <w:spacing w:line="276" w:lineRule="auto"/>
        <w:ind w:left="0" w:firstLine="709"/>
        <w:outlineLvl w:val="1"/>
        <w:rPr>
          <w:color w:val="000000" w:themeColor="text1"/>
          <w:szCs w:val="28"/>
        </w:rPr>
      </w:pPr>
      <w:r w:rsidRPr="00920FDB">
        <w:rPr>
          <w:color w:val="000000" w:themeColor="text1"/>
          <w:szCs w:val="28"/>
        </w:rPr>
        <w:t xml:space="preserve">На </w:t>
      </w:r>
      <w:r>
        <w:rPr>
          <w:color w:val="000000" w:themeColor="text1"/>
          <w:szCs w:val="28"/>
        </w:rPr>
        <w:t>главно</w:t>
      </w:r>
      <w:r w:rsidRPr="00920FDB">
        <w:rPr>
          <w:color w:val="000000" w:themeColor="text1"/>
          <w:szCs w:val="28"/>
        </w:rPr>
        <w:t xml:space="preserve">го </w:t>
      </w:r>
      <w:r w:rsidR="00FE67C6">
        <w:rPr>
          <w:color w:val="000000" w:themeColor="text1"/>
          <w:szCs w:val="28"/>
        </w:rPr>
        <w:t>казначея</w:t>
      </w:r>
      <w:r w:rsidRPr="00920FDB">
        <w:rPr>
          <w:color w:val="000000" w:themeColor="text1"/>
          <w:szCs w:val="28"/>
        </w:rPr>
        <w:t xml:space="preserve"> </w:t>
      </w:r>
      <w:r w:rsidR="00916824">
        <w:rPr>
          <w:color w:val="000000" w:themeColor="text1"/>
          <w:szCs w:val="28"/>
        </w:rPr>
        <w:t xml:space="preserve">отдела </w:t>
      </w:r>
      <w:r w:rsidRPr="00920FDB">
        <w:rPr>
          <w:color w:val="000000" w:themeColor="text1"/>
          <w:szCs w:val="28"/>
        </w:rPr>
        <w:t>может быть возложено исполнение дополнительных обязанностей, выполняемых государственными гражданскими служащими отдела во время их отсутствия, согласно распределению должностных обязанностей в отделе.</w:t>
      </w:r>
    </w:p>
    <w:p w:rsidR="00920FDB" w:rsidRDefault="00920FDB" w:rsidP="00A45D84">
      <w:pPr>
        <w:widowControl w:val="0"/>
        <w:tabs>
          <w:tab w:val="left" w:pos="709"/>
        </w:tabs>
        <w:autoSpaceDE w:val="0"/>
        <w:autoSpaceDN w:val="0"/>
        <w:spacing w:line="276" w:lineRule="auto"/>
        <w:ind w:firstLine="709"/>
        <w:jc w:val="center"/>
        <w:outlineLvl w:val="1"/>
        <w:rPr>
          <w:b/>
          <w:color w:val="000000" w:themeColor="text1"/>
          <w:szCs w:val="28"/>
        </w:rPr>
      </w:pPr>
    </w:p>
    <w:p w:rsidR="00FE67C6" w:rsidRDefault="00FE67C6" w:rsidP="00A45D84">
      <w:pPr>
        <w:widowControl w:val="0"/>
        <w:autoSpaceDE w:val="0"/>
        <w:autoSpaceDN w:val="0"/>
        <w:spacing w:line="276" w:lineRule="auto"/>
        <w:ind w:firstLine="0"/>
        <w:outlineLvl w:val="1"/>
        <w:rPr>
          <w:b/>
          <w:color w:val="000000" w:themeColor="text1"/>
          <w:szCs w:val="28"/>
        </w:rPr>
      </w:pPr>
    </w:p>
    <w:p w:rsidR="00C85D87" w:rsidRPr="004B6F0B" w:rsidRDefault="00C85D87" w:rsidP="00FE67C6">
      <w:pPr>
        <w:widowControl w:val="0"/>
        <w:autoSpaceDE w:val="0"/>
        <w:autoSpaceDN w:val="0"/>
        <w:ind w:firstLine="0"/>
        <w:jc w:val="center"/>
        <w:outlineLvl w:val="1"/>
        <w:rPr>
          <w:color w:val="000000" w:themeColor="text1"/>
          <w:szCs w:val="28"/>
        </w:rPr>
      </w:pPr>
      <w:r w:rsidRPr="004B6F0B">
        <w:rPr>
          <w:color w:val="000000" w:themeColor="text1"/>
          <w:szCs w:val="28"/>
        </w:rPr>
        <w:lastRenderedPageBreak/>
        <w:t>II. Квалификационные требования для замещения должности</w:t>
      </w:r>
    </w:p>
    <w:p w:rsidR="00C85D87" w:rsidRPr="004B6F0B" w:rsidRDefault="00C85D87" w:rsidP="00FE67C6">
      <w:pPr>
        <w:widowControl w:val="0"/>
        <w:autoSpaceDE w:val="0"/>
        <w:autoSpaceDN w:val="0"/>
        <w:ind w:firstLine="0"/>
        <w:jc w:val="center"/>
        <w:rPr>
          <w:color w:val="000000" w:themeColor="text1"/>
          <w:szCs w:val="28"/>
        </w:rPr>
      </w:pPr>
      <w:r w:rsidRPr="004B6F0B">
        <w:rPr>
          <w:color w:val="000000" w:themeColor="text1"/>
          <w:szCs w:val="28"/>
        </w:rPr>
        <w:t>гражданской службы</w:t>
      </w:r>
    </w:p>
    <w:p w:rsidR="00C85D87" w:rsidRPr="004B6F0B" w:rsidRDefault="00C85D87" w:rsidP="0008627B">
      <w:pPr>
        <w:widowControl w:val="0"/>
        <w:tabs>
          <w:tab w:val="left" w:pos="709"/>
        </w:tabs>
        <w:autoSpaceDE w:val="0"/>
        <w:autoSpaceDN w:val="0"/>
        <w:spacing w:line="276" w:lineRule="auto"/>
        <w:ind w:firstLine="709"/>
        <w:jc w:val="center"/>
        <w:rPr>
          <w:color w:val="000000" w:themeColor="text1"/>
          <w:szCs w:val="28"/>
        </w:rPr>
      </w:pPr>
    </w:p>
    <w:p w:rsidR="005336C1" w:rsidRPr="00A45D84" w:rsidRDefault="0012376D" w:rsidP="0008627B">
      <w:pPr>
        <w:pStyle w:val="af"/>
        <w:widowControl w:val="0"/>
        <w:tabs>
          <w:tab w:val="left" w:pos="709"/>
        </w:tabs>
        <w:autoSpaceDE w:val="0"/>
        <w:autoSpaceDN w:val="0"/>
        <w:spacing w:line="276" w:lineRule="auto"/>
        <w:ind w:left="0" w:firstLine="709"/>
        <w:rPr>
          <w:szCs w:val="28"/>
        </w:rPr>
      </w:pPr>
      <w:r w:rsidRPr="00A45D84">
        <w:rPr>
          <w:szCs w:val="28"/>
        </w:rPr>
        <w:t xml:space="preserve">6. </w:t>
      </w:r>
      <w:r w:rsidR="005336C1" w:rsidRPr="00A45D84">
        <w:rPr>
          <w:szCs w:val="28"/>
        </w:rPr>
        <w:t xml:space="preserve">Для замещения должности главного </w:t>
      </w:r>
      <w:r w:rsidRPr="00A45D84">
        <w:rPr>
          <w:szCs w:val="28"/>
        </w:rPr>
        <w:t>казначея</w:t>
      </w:r>
      <w:r w:rsidR="005336C1" w:rsidRPr="00A45D84">
        <w:rPr>
          <w:szCs w:val="28"/>
        </w:rPr>
        <w:t xml:space="preserve"> отдела устанавливаются следующие квалификационные требования.</w:t>
      </w:r>
    </w:p>
    <w:p w:rsidR="0012376D" w:rsidRPr="00A45D84" w:rsidRDefault="0012376D" w:rsidP="0008627B">
      <w:pPr>
        <w:pStyle w:val="af"/>
        <w:tabs>
          <w:tab w:val="left" w:pos="709"/>
        </w:tabs>
        <w:spacing w:line="276" w:lineRule="auto"/>
        <w:ind w:left="0" w:firstLine="709"/>
        <w:rPr>
          <w:szCs w:val="28"/>
        </w:rPr>
      </w:pPr>
      <w:r w:rsidRPr="00A45D84">
        <w:rPr>
          <w:szCs w:val="28"/>
        </w:rPr>
        <w:t>6.1. Наличие высшего образования.</w:t>
      </w:r>
    </w:p>
    <w:p w:rsidR="0012376D" w:rsidRPr="00A45D84" w:rsidRDefault="0012376D" w:rsidP="0008627B">
      <w:pPr>
        <w:pStyle w:val="af"/>
        <w:tabs>
          <w:tab w:val="left" w:pos="709"/>
        </w:tabs>
        <w:spacing w:line="276" w:lineRule="auto"/>
        <w:ind w:left="0" w:firstLine="709"/>
        <w:rPr>
          <w:szCs w:val="28"/>
        </w:rPr>
      </w:pPr>
      <w:r w:rsidRPr="00A45D84">
        <w:rPr>
          <w:szCs w:val="28"/>
        </w:rPr>
        <w:t>6.2. Без предъявления требований к стажу.</w:t>
      </w:r>
    </w:p>
    <w:p w:rsidR="0012376D" w:rsidRPr="00A45D84" w:rsidRDefault="0012376D" w:rsidP="0008627B">
      <w:pPr>
        <w:pStyle w:val="af"/>
        <w:tabs>
          <w:tab w:val="left" w:pos="709"/>
        </w:tabs>
        <w:spacing w:line="276" w:lineRule="auto"/>
        <w:ind w:left="0" w:firstLine="709"/>
        <w:rPr>
          <w:szCs w:val="28"/>
        </w:rPr>
      </w:pPr>
      <w:r w:rsidRPr="00A45D84">
        <w:rPr>
          <w:szCs w:val="28"/>
        </w:rPr>
        <w:t>6.3. Наличие базовых знаний: государственного языка Российской Федерации (русского языка); основ Конституции Российской Федерации, законодательства о государственной гражданской службе, законодательства о противодействии коррупции; в области информационно-коммуникационных технологий.</w:t>
      </w:r>
    </w:p>
    <w:p w:rsidR="0012376D" w:rsidRPr="00A45D84" w:rsidRDefault="0012376D" w:rsidP="0008627B">
      <w:pPr>
        <w:pStyle w:val="af"/>
        <w:tabs>
          <w:tab w:val="left" w:pos="709"/>
        </w:tabs>
        <w:spacing w:line="276" w:lineRule="auto"/>
        <w:ind w:left="0" w:firstLine="709"/>
        <w:rPr>
          <w:szCs w:val="28"/>
        </w:rPr>
      </w:pPr>
      <w:r w:rsidRPr="00A45D84">
        <w:rPr>
          <w:szCs w:val="28"/>
        </w:rPr>
        <w:t>6.4. Наличие профессиональных знаний:</w:t>
      </w:r>
    </w:p>
    <w:p w:rsidR="0012376D" w:rsidRPr="00A45D84" w:rsidRDefault="0012376D" w:rsidP="0008627B">
      <w:pPr>
        <w:pStyle w:val="af"/>
        <w:widowControl w:val="0"/>
        <w:tabs>
          <w:tab w:val="left" w:pos="709"/>
        </w:tabs>
        <w:spacing w:line="276" w:lineRule="auto"/>
        <w:ind w:left="0" w:firstLine="709"/>
        <w:rPr>
          <w:szCs w:val="28"/>
        </w:rPr>
      </w:pPr>
      <w:r w:rsidRPr="00A45D84">
        <w:rPr>
          <w:szCs w:val="28"/>
        </w:rPr>
        <w:t xml:space="preserve">6.4.1. В сфере законодательства Российской Федерации: </w:t>
      </w:r>
    </w:p>
    <w:p w:rsidR="00CE6D7E" w:rsidRPr="00A45D84" w:rsidRDefault="00CE6D7E" w:rsidP="0008627B">
      <w:pPr>
        <w:spacing w:line="276" w:lineRule="auto"/>
        <w:ind w:firstLine="709"/>
        <w:rPr>
          <w:color w:val="000000" w:themeColor="text1"/>
          <w:szCs w:val="28"/>
        </w:rPr>
      </w:pPr>
      <w:r w:rsidRPr="00A45D84">
        <w:rPr>
          <w:color w:val="000000" w:themeColor="text1"/>
          <w:szCs w:val="28"/>
        </w:rPr>
        <w:t>Бюджетный кодекс Российской Федерации;</w:t>
      </w:r>
    </w:p>
    <w:p w:rsidR="00E156EE" w:rsidRPr="00A45D84" w:rsidRDefault="00E156EE" w:rsidP="0008627B">
      <w:pPr>
        <w:pStyle w:val="af"/>
        <w:spacing w:line="276" w:lineRule="auto"/>
        <w:ind w:left="0" w:firstLine="709"/>
        <w:rPr>
          <w:color w:val="000000" w:themeColor="text1"/>
          <w:szCs w:val="28"/>
        </w:rPr>
      </w:pPr>
      <w:r w:rsidRPr="00A45D84">
        <w:rPr>
          <w:color w:val="000000" w:themeColor="text1"/>
          <w:szCs w:val="28"/>
        </w:rPr>
        <w:t>Гражданский кодекс Российской Федерации;</w:t>
      </w:r>
    </w:p>
    <w:p w:rsidR="00E156EE" w:rsidRPr="00A45D84" w:rsidRDefault="00E156EE" w:rsidP="0008627B">
      <w:pPr>
        <w:pStyle w:val="af"/>
        <w:spacing w:line="276" w:lineRule="auto"/>
        <w:ind w:left="0" w:firstLine="709"/>
        <w:rPr>
          <w:color w:val="000000" w:themeColor="text1"/>
          <w:szCs w:val="28"/>
        </w:rPr>
      </w:pPr>
      <w:r w:rsidRPr="00A45D84">
        <w:rPr>
          <w:color w:val="000000" w:themeColor="text1"/>
          <w:szCs w:val="28"/>
        </w:rPr>
        <w:t>Федеральный закон от 6 декабря 2011 г. N 402-ФЗ "О бухгалтерском учете";</w:t>
      </w:r>
    </w:p>
    <w:p w:rsidR="00E156EE" w:rsidRPr="00A45D84" w:rsidRDefault="00E156EE" w:rsidP="0008627B">
      <w:pPr>
        <w:pStyle w:val="af"/>
        <w:spacing w:line="276" w:lineRule="auto"/>
        <w:ind w:left="0" w:firstLine="709"/>
        <w:rPr>
          <w:color w:val="000000" w:themeColor="text1"/>
          <w:szCs w:val="28"/>
        </w:rPr>
      </w:pPr>
      <w:r w:rsidRPr="00A45D84">
        <w:rPr>
          <w:color w:val="000000" w:themeColor="text1"/>
          <w:szCs w:val="28"/>
        </w:rPr>
        <w:t xml:space="preserve">Закон Российской Федерации от 21 июля 1993 г. № 5485-1 </w:t>
      </w:r>
      <w:r w:rsidR="00CE6D7E" w:rsidRPr="00A45D84">
        <w:rPr>
          <w:color w:val="000000" w:themeColor="text1"/>
          <w:szCs w:val="28"/>
        </w:rPr>
        <w:t xml:space="preserve">                                       </w:t>
      </w:r>
      <w:r w:rsidRPr="00A45D84">
        <w:rPr>
          <w:color w:val="000000" w:themeColor="text1"/>
          <w:szCs w:val="28"/>
        </w:rPr>
        <w:t>«О государственной тайне»;</w:t>
      </w:r>
    </w:p>
    <w:p w:rsidR="00E156EE" w:rsidRPr="00A45D84" w:rsidRDefault="00E156EE" w:rsidP="0008627B">
      <w:pPr>
        <w:pStyle w:val="af"/>
        <w:spacing w:line="276" w:lineRule="auto"/>
        <w:ind w:left="0" w:firstLine="709"/>
        <w:rPr>
          <w:color w:val="000000" w:themeColor="text1"/>
          <w:szCs w:val="28"/>
        </w:rPr>
      </w:pPr>
      <w:r w:rsidRPr="00A45D84">
        <w:rPr>
          <w:color w:val="000000" w:themeColor="text1"/>
          <w:szCs w:val="28"/>
        </w:rPr>
        <w:t>Федеральный закон "О федеральном бюджете на текущий финансовый год и на плановый период";</w:t>
      </w:r>
    </w:p>
    <w:p w:rsidR="00E156EE" w:rsidRPr="00A45D84" w:rsidRDefault="00E156EE" w:rsidP="0008627B">
      <w:pPr>
        <w:pStyle w:val="af"/>
        <w:spacing w:line="276" w:lineRule="auto"/>
        <w:ind w:left="0" w:firstLine="709"/>
        <w:rPr>
          <w:color w:val="000000" w:themeColor="text1"/>
          <w:szCs w:val="28"/>
        </w:rPr>
      </w:pPr>
      <w:r w:rsidRPr="00A45D84">
        <w:rPr>
          <w:color w:val="000000" w:themeColor="text1"/>
          <w:szCs w:val="28"/>
        </w:rPr>
        <w:t>Федеральный закон от 27 июля 2006 г. N 152-ФЗ "О персональных данных";</w:t>
      </w:r>
    </w:p>
    <w:p w:rsidR="00E156EE" w:rsidRPr="00A45D84" w:rsidRDefault="00E156EE" w:rsidP="0008627B">
      <w:pPr>
        <w:pStyle w:val="af"/>
        <w:spacing w:line="276" w:lineRule="auto"/>
        <w:ind w:left="0" w:firstLine="709"/>
        <w:rPr>
          <w:color w:val="000000" w:themeColor="text1"/>
          <w:szCs w:val="28"/>
        </w:rPr>
      </w:pPr>
      <w:r w:rsidRPr="00A45D84">
        <w:rPr>
          <w:color w:val="000000" w:themeColor="text1"/>
          <w:szCs w:val="28"/>
        </w:rPr>
        <w:t xml:space="preserve">постановление Правительства Российской Федерации от 1 декабря 2004 г. </w:t>
      </w:r>
      <w:r w:rsidR="004B6F0B" w:rsidRPr="00A45D84">
        <w:rPr>
          <w:color w:val="000000" w:themeColor="text1"/>
          <w:szCs w:val="28"/>
        </w:rPr>
        <w:t xml:space="preserve">             </w:t>
      </w:r>
      <w:r w:rsidRPr="00A45D84">
        <w:rPr>
          <w:color w:val="000000" w:themeColor="text1"/>
          <w:szCs w:val="28"/>
        </w:rPr>
        <w:t>N 703 "О Федеральном казначействе";</w:t>
      </w:r>
    </w:p>
    <w:p w:rsidR="00E156EE" w:rsidRPr="00A45D84" w:rsidRDefault="00E156EE" w:rsidP="0008627B">
      <w:pPr>
        <w:pStyle w:val="af"/>
        <w:spacing w:line="276" w:lineRule="auto"/>
        <w:ind w:left="0" w:firstLine="709"/>
        <w:rPr>
          <w:color w:val="000000" w:themeColor="text1"/>
          <w:szCs w:val="28"/>
        </w:rPr>
      </w:pPr>
      <w:r w:rsidRPr="00A45D84">
        <w:rPr>
          <w:color w:val="000000" w:themeColor="text1"/>
          <w:szCs w:val="28"/>
        </w:rPr>
        <w:t>постановление Правительства Российской Федерации от 09 декабря 2017 г. № 1496 "О мерах по обеспечению исполнения федерального бюджета";</w:t>
      </w:r>
    </w:p>
    <w:p w:rsidR="00E156EE" w:rsidRPr="00A45D84" w:rsidRDefault="00E156EE" w:rsidP="0008627B">
      <w:pPr>
        <w:pStyle w:val="af"/>
        <w:spacing w:line="276" w:lineRule="auto"/>
        <w:ind w:left="0" w:firstLine="709"/>
        <w:rPr>
          <w:color w:val="000000" w:themeColor="text1"/>
          <w:szCs w:val="28"/>
        </w:rPr>
      </w:pPr>
      <w:r w:rsidRPr="00A45D84">
        <w:rPr>
          <w:color w:val="000000" w:themeColor="text1"/>
          <w:szCs w:val="28"/>
        </w:rPr>
        <w:t>постановление Правительства Российской Федерации от 25 декабря 2018 г. N 1664 "Об особенностях реализации Федерального закона "О федеральном бюджете на 2019 год и на плановый период 2020 и 2021 годов";</w:t>
      </w:r>
    </w:p>
    <w:p w:rsidR="00E156EE" w:rsidRPr="00A45D84" w:rsidRDefault="00E156EE" w:rsidP="0008627B">
      <w:pPr>
        <w:pStyle w:val="af"/>
        <w:spacing w:line="276" w:lineRule="auto"/>
        <w:ind w:left="0" w:firstLine="709"/>
        <w:rPr>
          <w:color w:val="000000" w:themeColor="text1"/>
          <w:szCs w:val="28"/>
        </w:rPr>
      </w:pPr>
      <w:r w:rsidRPr="00A45D84">
        <w:rPr>
          <w:color w:val="000000" w:themeColor="text1"/>
          <w:szCs w:val="28"/>
        </w:rPr>
        <w:t>приказ Минфина России от 1 декабря 2010 г. №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p>
    <w:p w:rsidR="00E156EE" w:rsidRPr="00A45D84" w:rsidRDefault="0008627B" w:rsidP="0008627B">
      <w:pPr>
        <w:pStyle w:val="af"/>
        <w:spacing w:line="276" w:lineRule="auto"/>
        <w:ind w:left="0" w:firstLine="709"/>
        <w:rPr>
          <w:color w:val="000000" w:themeColor="text1"/>
          <w:szCs w:val="28"/>
        </w:rPr>
      </w:pPr>
      <w:r>
        <w:rPr>
          <w:color w:val="000000" w:themeColor="text1"/>
          <w:szCs w:val="28"/>
        </w:rPr>
        <w:t>п</w:t>
      </w:r>
      <w:r w:rsidR="00E156EE" w:rsidRPr="00A45D84">
        <w:rPr>
          <w:color w:val="000000" w:themeColor="text1"/>
          <w:szCs w:val="28"/>
        </w:rPr>
        <w:t>риказ Минфина России от 6 декабря 2010 г. № 162н «Об утверждении Плана счетов бюджетного учета и Инструкции по его применению»;</w:t>
      </w:r>
    </w:p>
    <w:p w:rsidR="00E156EE" w:rsidRPr="00A45D84" w:rsidRDefault="00E156EE" w:rsidP="0008627B">
      <w:pPr>
        <w:pStyle w:val="af"/>
        <w:spacing w:line="276" w:lineRule="auto"/>
        <w:ind w:left="0" w:firstLine="709"/>
        <w:rPr>
          <w:color w:val="000000" w:themeColor="text1"/>
          <w:szCs w:val="28"/>
        </w:rPr>
      </w:pPr>
      <w:r w:rsidRPr="00A45D84">
        <w:rPr>
          <w:color w:val="000000" w:themeColor="text1"/>
          <w:szCs w:val="28"/>
        </w:rPr>
        <w:t>приказ Минфина России от 28 декабря 2010 г. №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w:t>
      </w:r>
    </w:p>
    <w:p w:rsidR="00E156EE" w:rsidRDefault="00E156EE" w:rsidP="0008627B">
      <w:pPr>
        <w:pStyle w:val="af"/>
        <w:spacing w:line="276" w:lineRule="auto"/>
        <w:ind w:left="0" w:firstLine="709"/>
        <w:rPr>
          <w:color w:val="000000" w:themeColor="text1"/>
          <w:szCs w:val="28"/>
        </w:rPr>
      </w:pPr>
      <w:r w:rsidRPr="00A45D84">
        <w:rPr>
          <w:color w:val="000000" w:themeColor="text1"/>
          <w:szCs w:val="28"/>
        </w:rPr>
        <w:lastRenderedPageBreak/>
        <w:t>приказ Минфина России от 25 марта 2011 г. № 33н «Об утверждении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w:t>
      </w:r>
      <w:r w:rsidR="0008627B">
        <w:rPr>
          <w:color w:val="000000" w:themeColor="text1"/>
          <w:szCs w:val="28"/>
        </w:rPr>
        <w:t>;</w:t>
      </w:r>
    </w:p>
    <w:p w:rsidR="0008627B" w:rsidRPr="0008627B" w:rsidRDefault="0008627B" w:rsidP="0008627B">
      <w:pPr>
        <w:pStyle w:val="af"/>
        <w:spacing w:line="276" w:lineRule="auto"/>
        <w:ind w:left="0" w:firstLine="709"/>
        <w:rPr>
          <w:color w:val="000000" w:themeColor="text1"/>
          <w:szCs w:val="28"/>
        </w:rPr>
      </w:pPr>
      <w:r w:rsidRPr="0008627B">
        <w:rPr>
          <w:color w:val="000000" w:themeColor="text1"/>
          <w:szCs w:val="28"/>
        </w:rPr>
        <w:t>приказ Федерального казначейства от 30декабря 2016 г. № 512 «Об утверждении Порядка мониторинга в Федеральном казначействе информации, представляемой в подсистему «Учет и отчетность» государственной интегрированной информационной системы управления общественными финансами «Электронный бюджет»;</w:t>
      </w:r>
    </w:p>
    <w:p w:rsidR="0008627B" w:rsidRPr="0008627B" w:rsidRDefault="0008627B" w:rsidP="0008627B">
      <w:pPr>
        <w:pStyle w:val="af"/>
        <w:spacing w:line="276" w:lineRule="auto"/>
        <w:ind w:left="0" w:firstLine="709"/>
        <w:rPr>
          <w:color w:val="000000" w:themeColor="text1"/>
          <w:szCs w:val="28"/>
        </w:rPr>
      </w:pPr>
      <w:r w:rsidRPr="0008627B">
        <w:rPr>
          <w:color w:val="000000" w:themeColor="text1"/>
          <w:szCs w:val="28"/>
        </w:rPr>
        <w:t>Кодекс этики и служебного поведения федеральных государственных гражданских служащих Федерального казначейства, утвержденный приказом Казначейства России от 14.07.2011 N 283</w:t>
      </w:r>
      <w:r>
        <w:rPr>
          <w:color w:val="000000" w:themeColor="text1"/>
          <w:szCs w:val="28"/>
        </w:rPr>
        <w:t>.</w:t>
      </w:r>
    </w:p>
    <w:p w:rsidR="00E156EE" w:rsidRPr="00A45D84" w:rsidRDefault="00E156EE" w:rsidP="0008627B">
      <w:pPr>
        <w:pStyle w:val="af"/>
        <w:tabs>
          <w:tab w:val="left" w:pos="709"/>
        </w:tabs>
        <w:spacing w:line="276" w:lineRule="auto"/>
        <w:ind w:left="0" w:firstLine="709"/>
        <w:rPr>
          <w:color w:val="000000" w:themeColor="text1"/>
          <w:szCs w:val="28"/>
        </w:rPr>
      </w:pPr>
      <w:r w:rsidRPr="00A45D84">
        <w:rPr>
          <w:color w:val="000000" w:themeColor="text1"/>
          <w:szCs w:val="28"/>
        </w:rPr>
        <w:t xml:space="preserve">Главный казначей </w:t>
      </w:r>
      <w:r w:rsidR="004B6F0B" w:rsidRPr="00A45D84">
        <w:rPr>
          <w:color w:val="000000" w:themeColor="text1"/>
          <w:szCs w:val="28"/>
        </w:rPr>
        <w:t>отдела</w:t>
      </w:r>
      <w:r w:rsidRPr="00A45D84">
        <w:rPr>
          <w:color w:val="000000" w:themeColor="text1"/>
          <w:szCs w:val="28"/>
        </w:rPr>
        <w:t xml:space="preserve"> 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0E65D4" w:rsidRPr="00A45D84" w:rsidRDefault="000E65D4" w:rsidP="0008627B">
      <w:pPr>
        <w:pStyle w:val="af"/>
        <w:tabs>
          <w:tab w:val="left" w:pos="709"/>
        </w:tabs>
        <w:spacing w:line="276" w:lineRule="auto"/>
        <w:ind w:left="0" w:firstLine="709"/>
        <w:rPr>
          <w:szCs w:val="28"/>
        </w:rPr>
      </w:pPr>
      <w:r w:rsidRPr="00A45D84">
        <w:rPr>
          <w:szCs w:val="28"/>
        </w:rPr>
        <w:t>6.4.2.</w:t>
      </w:r>
      <w:r w:rsidRPr="00A45D84">
        <w:rPr>
          <w:szCs w:val="28"/>
        </w:rPr>
        <w:tab/>
        <w:t xml:space="preserve"> Иные профессиональные знания:</w:t>
      </w:r>
    </w:p>
    <w:p w:rsidR="00A06411" w:rsidRPr="00A45D84" w:rsidRDefault="00A06411" w:rsidP="0008627B">
      <w:pPr>
        <w:autoSpaceDE w:val="0"/>
        <w:autoSpaceDN w:val="0"/>
        <w:adjustRightInd w:val="0"/>
        <w:spacing w:line="276" w:lineRule="auto"/>
        <w:ind w:firstLine="709"/>
        <w:rPr>
          <w:szCs w:val="28"/>
        </w:rPr>
      </w:pPr>
      <w:r w:rsidRPr="00A45D84">
        <w:rPr>
          <w:szCs w:val="28"/>
        </w:rPr>
        <w:t>понятие устройства системы бюджетных платежей в Российской Федерации;</w:t>
      </w:r>
    </w:p>
    <w:p w:rsidR="00A06411" w:rsidRPr="00A45D84" w:rsidRDefault="00A06411" w:rsidP="0008627B">
      <w:pPr>
        <w:autoSpaceDE w:val="0"/>
        <w:autoSpaceDN w:val="0"/>
        <w:adjustRightInd w:val="0"/>
        <w:spacing w:line="276" w:lineRule="auto"/>
        <w:ind w:firstLine="709"/>
        <w:rPr>
          <w:szCs w:val="28"/>
        </w:rPr>
      </w:pPr>
      <w:r w:rsidRPr="00A45D84">
        <w:rPr>
          <w:szCs w:val="28"/>
        </w:rPr>
        <w:t>основы кассового исполнения бюджетов бюджетной системы Российской Федерации;</w:t>
      </w:r>
    </w:p>
    <w:p w:rsidR="004B6F0B" w:rsidRPr="00A45D84" w:rsidRDefault="004B6F0B" w:rsidP="0008627B">
      <w:pPr>
        <w:autoSpaceDE w:val="0"/>
        <w:autoSpaceDN w:val="0"/>
        <w:adjustRightInd w:val="0"/>
        <w:spacing w:line="276" w:lineRule="auto"/>
        <w:ind w:firstLine="709"/>
        <w:rPr>
          <w:szCs w:val="28"/>
        </w:rPr>
      </w:pPr>
      <w:r w:rsidRPr="00A45D84">
        <w:rPr>
          <w:szCs w:val="28"/>
        </w:rPr>
        <w:t>бюджетная классификация Российской Федерации и порядок ее применения.</w:t>
      </w:r>
    </w:p>
    <w:p w:rsidR="00A06411" w:rsidRPr="00A45D84" w:rsidRDefault="00A06411" w:rsidP="0008627B">
      <w:pPr>
        <w:autoSpaceDE w:val="0"/>
        <w:autoSpaceDN w:val="0"/>
        <w:adjustRightInd w:val="0"/>
        <w:spacing w:line="276" w:lineRule="auto"/>
        <w:ind w:firstLine="709"/>
        <w:rPr>
          <w:szCs w:val="28"/>
        </w:rPr>
      </w:pPr>
      <w:r w:rsidRPr="00A45D84">
        <w:rPr>
          <w:szCs w:val="28"/>
        </w:rPr>
        <w:t>основные модели государственной политики;</w:t>
      </w:r>
    </w:p>
    <w:p w:rsidR="00A06411" w:rsidRPr="00A45D84" w:rsidRDefault="00A06411" w:rsidP="0008627B">
      <w:pPr>
        <w:autoSpaceDE w:val="0"/>
        <w:autoSpaceDN w:val="0"/>
        <w:adjustRightInd w:val="0"/>
        <w:spacing w:line="276" w:lineRule="auto"/>
        <w:ind w:firstLine="709"/>
        <w:rPr>
          <w:szCs w:val="28"/>
        </w:rPr>
      </w:pPr>
      <w:r w:rsidRPr="00A45D84">
        <w:rPr>
          <w:szCs w:val="28"/>
        </w:rPr>
        <w:t>задачи, сроки, ресурсы и инструменты государственной политики;</w:t>
      </w:r>
    </w:p>
    <w:p w:rsidR="00A06411" w:rsidRPr="00A45D84" w:rsidRDefault="00A06411" w:rsidP="0008627B">
      <w:pPr>
        <w:autoSpaceDE w:val="0"/>
        <w:autoSpaceDN w:val="0"/>
        <w:adjustRightInd w:val="0"/>
        <w:spacing w:line="276" w:lineRule="auto"/>
        <w:ind w:firstLine="709"/>
        <w:rPr>
          <w:szCs w:val="28"/>
        </w:rPr>
      </w:pPr>
      <w:r w:rsidRPr="00A45D84">
        <w:rPr>
          <w:szCs w:val="28"/>
        </w:rPr>
        <w:t>виды и структура отчетности об исполнении федерального бюджета;</w:t>
      </w:r>
    </w:p>
    <w:p w:rsidR="00A06411" w:rsidRPr="00A45D84" w:rsidRDefault="00A06411" w:rsidP="0008627B">
      <w:pPr>
        <w:autoSpaceDE w:val="0"/>
        <w:autoSpaceDN w:val="0"/>
        <w:adjustRightInd w:val="0"/>
        <w:spacing w:line="276" w:lineRule="auto"/>
        <w:ind w:firstLine="709"/>
        <w:rPr>
          <w:szCs w:val="28"/>
        </w:rPr>
      </w:pPr>
      <w:r w:rsidRPr="00A45D84">
        <w:rPr>
          <w:szCs w:val="28"/>
        </w:rPr>
        <w:t>виды и структура отчетности об исполнении консолидированного бюджета Российской Федерации и бюджетов государственных внебюджетных фондов;</w:t>
      </w:r>
    </w:p>
    <w:p w:rsidR="00A06411" w:rsidRPr="00A45D84" w:rsidRDefault="00A06411" w:rsidP="0008627B">
      <w:pPr>
        <w:autoSpaceDE w:val="0"/>
        <w:autoSpaceDN w:val="0"/>
        <w:adjustRightInd w:val="0"/>
        <w:spacing w:line="276" w:lineRule="auto"/>
        <w:ind w:firstLine="709"/>
        <w:rPr>
          <w:szCs w:val="28"/>
        </w:rPr>
      </w:pPr>
      <w:r w:rsidRPr="00A45D84">
        <w:rPr>
          <w:szCs w:val="28"/>
        </w:rPr>
        <w:t>особенности исполнения бюджета в текущем финансовом году;</w:t>
      </w:r>
    </w:p>
    <w:p w:rsidR="00A06411" w:rsidRPr="00A45D84" w:rsidRDefault="00A06411" w:rsidP="0008627B">
      <w:pPr>
        <w:autoSpaceDE w:val="0"/>
        <w:autoSpaceDN w:val="0"/>
        <w:adjustRightInd w:val="0"/>
        <w:spacing w:line="276" w:lineRule="auto"/>
        <w:ind w:firstLine="709"/>
        <w:rPr>
          <w:szCs w:val="28"/>
        </w:rPr>
      </w:pPr>
      <w:r w:rsidRPr="00A45D84">
        <w:rPr>
          <w:szCs w:val="28"/>
        </w:rPr>
        <w:t>основные стадии и этапы жизненного цикла государственных информационных систем;</w:t>
      </w:r>
    </w:p>
    <w:p w:rsidR="00A06411" w:rsidRPr="00A45D84" w:rsidRDefault="00A06411" w:rsidP="0008627B">
      <w:pPr>
        <w:autoSpaceDE w:val="0"/>
        <w:autoSpaceDN w:val="0"/>
        <w:adjustRightInd w:val="0"/>
        <w:spacing w:line="276" w:lineRule="auto"/>
        <w:ind w:firstLine="709"/>
        <w:rPr>
          <w:szCs w:val="28"/>
        </w:rPr>
      </w:pPr>
      <w:r w:rsidRPr="00A45D84">
        <w:rPr>
          <w:szCs w:val="28"/>
        </w:rPr>
        <w:t>процессы жизненного цикла государственных информационных систем;</w:t>
      </w:r>
    </w:p>
    <w:p w:rsidR="00A06411" w:rsidRPr="00A45D84" w:rsidRDefault="00A06411" w:rsidP="0008627B">
      <w:pPr>
        <w:autoSpaceDE w:val="0"/>
        <w:autoSpaceDN w:val="0"/>
        <w:adjustRightInd w:val="0"/>
        <w:spacing w:line="276" w:lineRule="auto"/>
        <w:ind w:firstLine="709"/>
        <w:rPr>
          <w:szCs w:val="28"/>
        </w:rPr>
      </w:pPr>
      <w:r w:rsidRPr="00A45D84">
        <w:rPr>
          <w:szCs w:val="28"/>
        </w:rPr>
        <w:t>субъекты государственных информационных систем и их полномочия;</w:t>
      </w:r>
    </w:p>
    <w:p w:rsidR="00A06411" w:rsidRPr="00A45D84" w:rsidRDefault="00A06411" w:rsidP="0008627B">
      <w:pPr>
        <w:autoSpaceDE w:val="0"/>
        <w:autoSpaceDN w:val="0"/>
        <w:adjustRightInd w:val="0"/>
        <w:spacing w:line="276" w:lineRule="auto"/>
        <w:ind w:firstLine="709"/>
        <w:rPr>
          <w:szCs w:val="28"/>
        </w:rPr>
      </w:pPr>
      <w:r w:rsidRPr="00A45D84">
        <w:rPr>
          <w:szCs w:val="28"/>
        </w:rPr>
        <w:t>порядок и форматы взаимодействия участников с государственными информационными системами;</w:t>
      </w:r>
    </w:p>
    <w:p w:rsidR="00A06411" w:rsidRPr="00A45D84" w:rsidRDefault="00A06411" w:rsidP="0008627B">
      <w:pPr>
        <w:autoSpaceDE w:val="0"/>
        <w:autoSpaceDN w:val="0"/>
        <w:adjustRightInd w:val="0"/>
        <w:spacing w:line="276" w:lineRule="auto"/>
        <w:ind w:firstLine="709"/>
        <w:rPr>
          <w:szCs w:val="28"/>
        </w:rPr>
      </w:pPr>
      <w:r w:rsidRPr="00A45D84">
        <w:rPr>
          <w:szCs w:val="28"/>
        </w:rPr>
        <w:t>порядок ведения и обслуживания государственных информационных систем;</w:t>
      </w:r>
    </w:p>
    <w:p w:rsidR="00A06411" w:rsidRPr="00A45D84" w:rsidRDefault="00A06411" w:rsidP="0008627B">
      <w:pPr>
        <w:autoSpaceDE w:val="0"/>
        <w:autoSpaceDN w:val="0"/>
        <w:adjustRightInd w:val="0"/>
        <w:spacing w:line="276" w:lineRule="auto"/>
        <w:ind w:firstLine="709"/>
        <w:rPr>
          <w:szCs w:val="28"/>
        </w:rPr>
      </w:pPr>
      <w:r w:rsidRPr="00A45D84">
        <w:rPr>
          <w:szCs w:val="28"/>
        </w:rPr>
        <w:t>состав и содержание системы менеджмента качества государственных информационных систем;</w:t>
      </w:r>
    </w:p>
    <w:p w:rsidR="00A06411" w:rsidRPr="00A45D84" w:rsidRDefault="00A06411" w:rsidP="0008627B">
      <w:pPr>
        <w:autoSpaceDE w:val="0"/>
        <w:autoSpaceDN w:val="0"/>
        <w:adjustRightInd w:val="0"/>
        <w:spacing w:line="276" w:lineRule="auto"/>
        <w:ind w:firstLine="709"/>
        <w:rPr>
          <w:szCs w:val="28"/>
        </w:rPr>
      </w:pPr>
      <w:r w:rsidRPr="00A45D84">
        <w:rPr>
          <w:szCs w:val="28"/>
        </w:rPr>
        <w:t>виды документов, разрабатываемых при создании и использовании государственных информационных систем; понятие, процедура рассмотрения обращений граждан.</w:t>
      </w:r>
    </w:p>
    <w:p w:rsidR="00A06411" w:rsidRPr="00A45D84" w:rsidRDefault="000E65D4" w:rsidP="0008627B">
      <w:pPr>
        <w:widowControl w:val="0"/>
        <w:numPr>
          <w:ilvl w:val="1"/>
          <w:numId w:val="3"/>
        </w:numPr>
        <w:tabs>
          <w:tab w:val="left" w:pos="709"/>
        </w:tabs>
        <w:autoSpaceDE w:val="0"/>
        <w:autoSpaceDN w:val="0"/>
        <w:spacing w:line="276" w:lineRule="auto"/>
        <w:ind w:left="0" w:firstLine="709"/>
        <w:rPr>
          <w:color w:val="000000" w:themeColor="text1"/>
          <w:szCs w:val="28"/>
        </w:rPr>
      </w:pPr>
      <w:r w:rsidRPr="00A45D84">
        <w:rPr>
          <w:color w:val="000000" w:themeColor="text1"/>
          <w:szCs w:val="28"/>
        </w:rPr>
        <w:t xml:space="preserve">Наличие функциональных знаний: </w:t>
      </w:r>
      <w:r w:rsidR="00A06411" w:rsidRPr="00A45D84">
        <w:rPr>
          <w:szCs w:val="28"/>
        </w:rPr>
        <w:t xml:space="preserve">нормативных правовых актов, </w:t>
      </w:r>
      <w:r w:rsidR="00A06411" w:rsidRPr="00A45D84">
        <w:rPr>
          <w:szCs w:val="28"/>
        </w:rPr>
        <w:lastRenderedPageBreak/>
        <w:t>регулирующих организацию бюджетн</w:t>
      </w:r>
      <w:r w:rsidR="004B6F0B" w:rsidRPr="00A45D84">
        <w:rPr>
          <w:szCs w:val="28"/>
        </w:rPr>
        <w:t>ой системы Российской Федерации</w:t>
      </w:r>
      <w:r w:rsidR="00A06411" w:rsidRPr="00A45D84">
        <w:rPr>
          <w:szCs w:val="28"/>
        </w:rPr>
        <w:t>;</w:t>
      </w:r>
      <w:r w:rsidR="004B6F0B" w:rsidRPr="00A45D84">
        <w:rPr>
          <w:color w:val="000000" w:themeColor="text1"/>
          <w:szCs w:val="28"/>
        </w:rPr>
        <w:t xml:space="preserve"> </w:t>
      </w:r>
      <w:r w:rsidR="00A06411" w:rsidRPr="00A45D84">
        <w:rPr>
          <w:szCs w:val="28"/>
        </w:rPr>
        <w:t>методов бюджетного планирования</w:t>
      </w:r>
      <w:r w:rsidR="004B6F0B" w:rsidRPr="00A45D84">
        <w:rPr>
          <w:szCs w:val="28"/>
        </w:rPr>
        <w:t>; принципов бюджетного учета и отчетности.</w:t>
      </w:r>
    </w:p>
    <w:p w:rsidR="000E65D4" w:rsidRPr="00A45D84" w:rsidRDefault="000E65D4" w:rsidP="0008627B">
      <w:pPr>
        <w:widowControl w:val="0"/>
        <w:tabs>
          <w:tab w:val="left" w:pos="709"/>
        </w:tabs>
        <w:autoSpaceDE w:val="0"/>
        <w:autoSpaceDN w:val="0"/>
        <w:spacing w:line="276" w:lineRule="auto"/>
        <w:ind w:firstLine="709"/>
        <w:rPr>
          <w:szCs w:val="28"/>
        </w:rPr>
      </w:pPr>
      <w:r w:rsidRPr="00A45D84">
        <w:rPr>
          <w:szCs w:val="28"/>
        </w:rPr>
        <w:t>6.6.  Наличие базовых умений: мыслить системно (стратегически); планировать, рационально использовать служебное время и достигать результата; коммуникативные умения; управлять изменениями</w:t>
      </w:r>
      <w:r w:rsidR="00253AB8" w:rsidRPr="00A45D84">
        <w:rPr>
          <w:szCs w:val="28"/>
        </w:rPr>
        <w:t>; руководить подчиненными, эффективно планировать, организовывать работу и контролировать ее выполнение; оперативно принимать и реализовывать управленческие решения.</w:t>
      </w:r>
    </w:p>
    <w:p w:rsidR="00A06411" w:rsidRPr="00A45D84" w:rsidRDefault="000E65D4" w:rsidP="0008627B">
      <w:pPr>
        <w:widowControl w:val="0"/>
        <w:tabs>
          <w:tab w:val="left" w:pos="709"/>
        </w:tabs>
        <w:autoSpaceDE w:val="0"/>
        <w:autoSpaceDN w:val="0"/>
        <w:spacing w:line="276" w:lineRule="auto"/>
        <w:ind w:firstLine="709"/>
        <w:rPr>
          <w:szCs w:val="28"/>
        </w:rPr>
      </w:pPr>
      <w:r w:rsidRPr="00A45D84">
        <w:rPr>
          <w:szCs w:val="28"/>
        </w:rPr>
        <w:t>6.7.</w:t>
      </w:r>
      <w:r w:rsidRPr="00A45D84">
        <w:rPr>
          <w:szCs w:val="28"/>
        </w:rPr>
        <w:tab/>
        <w:t>Наличие  профессиональных умений:</w:t>
      </w:r>
      <w:r w:rsidR="00CE6D7E" w:rsidRPr="00A45D84">
        <w:rPr>
          <w:szCs w:val="28"/>
        </w:rPr>
        <w:t xml:space="preserve"> </w:t>
      </w:r>
      <w:r w:rsidR="00A06411" w:rsidRPr="00A45D84">
        <w:rPr>
          <w:szCs w:val="28"/>
        </w:rPr>
        <w:t>организации и осуществления ведения бюджетного (бухгалтерского, казначейского) учета;</w:t>
      </w:r>
      <w:r w:rsidR="00CE6D7E" w:rsidRPr="00A45D84">
        <w:rPr>
          <w:szCs w:val="28"/>
        </w:rPr>
        <w:t xml:space="preserve"> </w:t>
      </w:r>
      <w:r w:rsidR="00A06411" w:rsidRPr="00A45D84">
        <w:rPr>
          <w:szCs w:val="28"/>
        </w:rPr>
        <w:t xml:space="preserve">составления отчетности и проведения анализа по операциям </w:t>
      </w:r>
      <w:r w:rsidR="002D2D3B" w:rsidRPr="00A45D84">
        <w:rPr>
          <w:szCs w:val="28"/>
        </w:rPr>
        <w:t xml:space="preserve">получателей бюджетных средств, </w:t>
      </w:r>
      <w:r w:rsidR="00A06411" w:rsidRPr="00A45D84">
        <w:rPr>
          <w:szCs w:val="28"/>
        </w:rPr>
        <w:t>бюджетных и автономных учреждений</w:t>
      </w:r>
      <w:r w:rsidR="004B6F0B" w:rsidRPr="00A45D84">
        <w:rPr>
          <w:szCs w:val="28"/>
        </w:rPr>
        <w:t>.</w:t>
      </w:r>
    </w:p>
    <w:p w:rsidR="004259F1" w:rsidRPr="00A45D84" w:rsidRDefault="000E65D4" w:rsidP="0008627B">
      <w:pPr>
        <w:widowControl w:val="0"/>
        <w:autoSpaceDE w:val="0"/>
        <w:autoSpaceDN w:val="0"/>
        <w:spacing w:line="276" w:lineRule="auto"/>
        <w:ind w:firstLine="709"/>
        <w:rPr>
          <w:szCs w:val="28"/>
        </w:rPr>
      </w:pPr>
      <w:r w:rsidRPr="00A45D84">
        <w:rPr>
          <w:szCs w:val="28"/>
        </w:rPr>
        <w:t>6.8.</w:t>
      </w:r>
      <w:r w:rsidRPr="00A45D84">
        <w:rPr>
          <w:szCs w:val="28"/>
        </w:rPr>
        <w:tab/>
        <w:t xml:space="preserve">Наличие функциональных умений: </w:t>
      </w:r>
    </w:p>
    <w:p w:rsidR="00A06411" w:rsidRPr="00A45D84" w:rsidRDefault="00A06411" w:rsidP="0008627B">
      <w:pPr>
        <w:widowControl w:val="0"/>
        <w:autoSpaceDE w:val="0"/>
        <w:autoSpaceDN w:val="0"/>
        <w:spacing w:line="276" w:lineRule="auto"/>
        <w:ind w:firstLine="709"/>
        <w:rPr>
          <w:szCs w:val="28"/>
        </w:rPr>
      </w:pPr>
      <w:r w:rsidRPr="00A45D84">
        <w:rPr>
          <w:szCs w:val="28"/>
        </w:rPr>
        <w:t>обеспечени</w:t>
      </w:r>
      <w:r w:rsidR="00CE6D7E" w:rsidRPr="00A45D84">
        <w:rPr>
          <w:szCs w:val="28"/>
        </w:rPr>
        <w:t>я</w:t>
      </w:r>
      <w:r w:rsidRPr="00A45D84">
        <w:rPr>
          <w:szCs w:val="28"/>
        </w:rPr>
        <w:t xml:space="preserve"> представления Управлением сервиса по ведению централизованного бухгалтерского учета и составлению бюджетной отчетности субъектов учета в соответствии с заключенными Соглашениями;</w:t>
      </w:r>
    </w:p>
    <w:p w:rsidR="00A06411" w:rsidRPr="00A45D84" w:rsidRDefault="00A06411" w:rsidP="0008627B">
      <w:pPr>
        <w:widowControl w:val="0"/>
        <w:autoSpaceDE w:val="0"/>
        <w:autoSpaceDN w:val="0"/>
        <w:spacing w:line="276" w:lineRule="auto"/>
        <w:ind w:firstLine="709"/>
        <w:rPr>
          <w:szCs w:val="28"/>
        </w:rPr>
      </w:pPr>
      <w:r w:rsidRPr="00A45D84">
        <w:rPr>
          <w:szCs w:val="28"/>
        </w:rPr>
        <w:t xml:space="preserve">своевременного и качественного ежеквартального и годового мониторинга и анализа информации, представляемой в подсистему «Учет и отчетность» государственной интегрированной информационной системы управления общественными финансами «Электронный бюджет» (далее – </w:t>
      </w:r>
      <w:proofErr w:type="spellStart"/>
      <w:r w:rsidRPr="00A45D84">
        <w:rPr>
          <w:szCs w:val="28"/>
        </w:rPr>
        <w:t>ПУиО</w:t>
      </w:r>
      <w:proofErr w:type="spellEnd"/>
      <w:r w:rsidRPr="00A45D84">
        <w:rPr>
          <w:szCs w:val="28"/>
        </w:rPr>
        <w:t xml:space="preserve"> ЭБ):</w:t>
      </w:r>
    </w:p>
    <w:p w:rsidR="00A06411" w:rsidRPr="00A45D84" w:rsidRDefault="00A06411" w:rsidP="0008627B">
      <w:pPr>
        <w:widowControl w:val="0"/>
        <w:autoSpaceDE w:val="0"/>
        <w:autoSpaceDN w:val="0"/>
        <w:spacing w:line="276" w:lineRule="auto"/>
        <w:ind w:firstLine="709"/>
        <w:rPr>
          <w:szCs w:val="28"/>
        </w:rPr>
      </w:pPr>
      <w:r w:rsidRPr="00A45D84">
        <w:rPr>
          <w:szCs w:val="28"/>
        </w:rPr>
        <w:t>выверки показателей Реестра участников и не участников бюджетного процесса с перечнем субъектов мониторинга;</w:t>
      </w:r>
    </w:p>
    <w:p w:rsidR="00A06411" w:rsidRPr="00A45D84" w:rsidRDefault="00A06411" w:rsidP="0008627B">
      <w:pPr>
        <w:widowControl w:val="0"/>
        <w:autoSpaceDE w:val="0"/>
        <w:autoSpaceDN w:val="0"/>
        <w:spacing w:line="276" w:lineRule="auto"/>
        <w:ind w:firstLine="709"/>
        <w:rPr>
          <w:szCs w:val="28"/>
        </w:rPr>
      </w:pPr>
      <w:r w:rsidRPr="00A45D84">
        <w:rPr>
          <w:szCs w:val="28"/>
        </w:rPr>
        <w:t xml:space="preserve">выверки соответствия состава представленной бюджетной (бухгалтерской) отчетности в </w:t>
      </w:r>
      <w:proofErr w:type="spellStart"/>
      <w:r w:rsidRPr="00A45D84">
        <w:rPr>
          <w:szCs w:val="28"/>
        </w:rPr>
        <w:t>ПУиО</w:t>
      </w:r>
      <w:proofErr w:type="spellEnd"/>
      <w:r w:rsidRPr="00A45D84">
        <w:rPr>
          <w:szCs w:val="28"/>
        </w:rPr>
        <w:t xml:space="preserve"> ЭБ субъектами мониторинга нормативным правовым актам и методическим документам Министерства финансов Российской Федерации;</w:t>
      </w:r>
    </w:p>
    <w:p w:rsidR="00A06411" w:rsidRPr="00A45D84" w:rsidRDefault="00A06411" w:rsidP="0008627B">
      <w:pPr>
        <w:widowControl w:val="0"/>
        <w:autoSpaceDE w:val="0"/>
        <w:autoSpaceDN w:val="0"/>
        <w:spacing w:line="276" w:lineRule="auto"/>
        <w:ind w:firstLine="709"/>
        <w:rPr>
          <w:szCs w:val="28"/>
        </w:rPr>
      </w:pPr>
      <w:proofErr w:type="gramStart"/>
      <w:r w:rsidRPr="00A45D84">
        <w:rPr>
          <w:szCs w:val="28"/>
        </w:rPr>
        <w:t xml:space="preserve">мониторинга и анализа представленной субъектами мониторинга бюджетной (бухгалтерской) отчетности в </w:t>
      </w:r>
      <w:proofErr w:type="spellStart"/>
      <w:r w:rsidRPr="00A45D84">
        <w:rPr>
          <w:szCs w:val="28"/>
        </w:rPr>
        <w:t>ПУиО</w:t>
      </w:r>
      <w:proofErr w:type="spellEnd"/>
      <w:r w:rsidRPr="00A45D84">
        <w:rPr>
          <w:szCs w:val="28"/>
        </w:rPr>
        <w:t xml:space="preserve"> ЭБ на предмет наличия арифметических и логических ошибок, на основании данных регламентированных протоколов контроля, сформированных </w:t>
      </w:r>
      <w:proofErr w:type="spellStart"/>
      <w:r w:rsidRPr="00A45D84">
        <w:rPr>
          <w:szCs w:val="28"/>
        </w:rPr>
        <w:t>ПУиО</w:t>
      </w:r>
      <w:proofErr w:type="spellEnd"/>
      <w:r w:rsidRPr="00A45D84">
        <w:rPr>
          <w:szCs w:val="28"/>
        </w:rPr>
        <w:t xml:space="preserve"> ЭБ в автоматизированном режиме;</w:t>
      </w:r>
      <w:proofErr w:type="gramEnd"/>
    </w:p>
    <w:p w:rsidR="00A06411" w:rsidRPr="00A45D84" w:rsidRDefault="00A06411" w:rsidP="0008627B">
      <w:pPr>
        <w:widowControl w:val="0"/>
        <w:autoSpaceDE w:val="0"/>
        <w:autoSpaceDN w:val="0"/>
        <w:spacing w:line="276" w:lineRule="auto"/>
        <w:ind w:firstLine="709"/>
        <w:rPr>
          <w:szCs w:val="28"/>
        </w:rPr>
      </w:pPr>
      <w:r w:rsidRPr="00A45D84">
        <w:rPr>
          <w:szCs w:val="28"/>
        </w:rPr>
        <w:t xml:space="preserve">выверки показателей бюджетной (бухгалтерской) отчетности данным классификаторов и справочников, используемых в </w:t>
      </w:r>
      <w:proofErr w:type="spellStart"/>
      <w:r w:rsidRPr="00A45D84">
        <w:rPr>
          <w:szCs w:val="28"/>
        </w:rPr>
        <w:t>ПУиО</w:t>
      </w:r>
      <w:proofErr w:type="spellEnd"/>
      <w:r w:rsidRPr="00A45D84">
        <w:rPr>
          <w:szCs w:val="28"/>
        </w:rPr>
        <w:t xml:space="preserve"> ЭБ, на основании данных протоколов форматного (внутри документного) контроля, сформированных </w:t>
      </w:r>
      <w:proofErr w:type="spellStart"/>
      <w:r w:rsidRPr="00A45D84">
        <w:rPr>
          <w:szCs w:val="28"/>
        </w:rPr>
        <w:t>ПУиО</w:t>
      </w:r>
      <w:proofErr w:type="spellEnd"/>
      <w:r w:rsidRPr="00A45D84">
        <w:rPr>
          <w:szCs w:val="28"/>
        </w:rPr>
        <w:t xml:space="preserve"> ЭБ в автоматизированном режиме;</w:t>
      </w:r>
    </w:p>
    <w:p w:rsidR="00A06411" w:rsidRPr="00A45D84" w:rsidRDefault="00A06411" w:rsidP="0008627B">
      <w:pPr>
        <w:widowControl w:val="0"/>
        <w:autoSpaceDE w:val="0"/>
        <w:autoSpaceDN w:val="0"/>
        <w:spacing w:line="276" w:lineRule="auto"/>
        <w:ind w:firstLine="709"/>
        <w:rPr>
          <w:szCs w:val="28"/>
        </w:rPr>
      </w:pPr>
      <w:r w:rsidRPr="00A45D84">
        <w:rPr>
          <w:szCs w:val="28"/>
        </w:rPr>
        <w:t>анализа содержания пояснительной записки к бюджетной (бухгалтерской) отчетности и сопоставления ее содержания с обязательными требованиями по раскрытию информации, установленными нормативными и методическим документами Министерства финансов Российской Федерации и Федерального казначейства;</w:t>
      </w:r>
    </w:p>
    <w:p w:rsidR="00A06411" w:rsidRPr="00A45D84" w:rsidRDefault="00A06411" w:rsidP="0008627B">
      <w:pPr>
        <w:widowControl w:val="0"/>
        <w:autoSpaceDE w:val="0"/>
        <w:autoSpaceDN w:val="0"/>
        <w:spacing w:line="276" w:lineRule="auto"/>
        <w:ind w:firstLine="709"/>
        <w:rPr>
          <w:szCs w:val="28"/>
        </w:rPr>
      </w:pPr>
      <w:r w:rsidRPr="00A45D84">
        <w:rPr>
          <w:szCs w:val="28"/>
        </w:rPr>
        <w:t xml:space="preserve">обеспечения ежеквартальной и годовой камеральной проверки бюджетной (бухгалтерской) отчетности субъектов отчетности в </w:t>
      </w:r>
      <w:proofErr w:type="spellStart"/>
      <w:r w:rsidRPr="00A45D84">
        <w:rPr>
          <w:szCs w:val="28"/>
        </w:rPr>
        <w:t>ПУиО</w:t>
      </w:r>
      <w:proofErr w:type="spellEnd"/>
      <w:r w:rsidRPr="00A45D84">
        <w:rPr>
          <w:szCs w:val="28"/>
        </w:rPr>
        <w:t xml:space="preserve"> ЭБ на предмет наличия </w:t>
      </w:r>
      <w:r w:rsidRPr="00A45D84">
        <w:rPr>
          <w:szCs w:val="28"/>
        </w:rPr>
        <w:lastRenderedPageBreak/>
        <w:t xml:space="preserve">арифметических и логических ошибок, на основании данных регламентированных протоколов контроля, сформированных </w:t>
      </w:r>
      <w:proofErr w:type="spellStart"/>
      <w:r w:rsidRPr="00A45D84">
        <w:rPr>
          <w:szCs w:val="28"/>
        </w:rPr>
        <w:t>ПУиО</w:t>
      </w:r>
      <w:proofErr w:type="spellEnd"/>
      <w:r w:rsidRPr="00A45D84">
        <w:rPr>
          <w:szCs w:val="28"/>
        </w:rPr>
        <w:t xml:space="preserve"> ЭБ в автоматизированном режиме;</w:t>
      </w:r>
    </w:p>
    <w:p w:rsidR="00A45D84" w:rsidRDefault="00A06411" w:rsidP="0008627B">
      <w:pPr>
        <w:widowControl w:val="0"/>
        <w:autoSpaceDE w:val="0"/>
        <w:autoSpaceDN w:val="0"/>
        <w:spacing w:line="276" w:lineRule="auto"/>
        <w:ind w:firstLine="709"/>
        <w:rPr>
          <w:szCs w:val="28"/>
        </w:rPr>
      </w:pPr>
      <w:r w:rsidRPr="00A45D84">
        <w:rPr>
          <w:szCs w:val="28"/>
        </w:rPr>
        <w:t xml:space="preserve">представления качественно и в установленные сроки Сведений о результатах мониторинга информации, представляемой в </w:t>
      </w:r>
      <w:proofErr w:type="spellStart"/>
      <w:r w:rsidRPr="00A45D84">
        <w:rPr>
          <w:szCs w:val="28"/>
        </w:rPr>
        <w:t>ПУиО</w:t>
      </w:r>
      <w:proofErr w:type="spellEnd"/>
      <w:r w:rsidRPr="00A45D84">
        <w:rPr>
          <w:szCs w:val="28"/>
        </w:rPr>
        <w:t xml:space="preserve"> ЭБ в Центр компетенции.</w:t>
      </w:r>
    </w:p>
    <w:p w:rsidR="00A45D84" w:rsidRPr="00A45D84" w:rsidRDefault="00A45D84" w:rsidP="00A45D84">
      <w:pPr>
        <w:widowControl w:val="0"/>
        <w:autoSpaceDE w:val="0"/>
        <w:autoSpaceDN w:val="0"/>
        <w:spacing w:line="276" w:lineRule="auto"/>
        <w:ind w:firstLine="709"/>
        <w:rPr>
          <w:szCs w:val="28"/>
        </w:rPr>
      </w:pPr>
    </w:p>
    <w:p w:rsidR="00C4511F" w:rsidRPr="00CE6D7E" w:rsidRDefault="00C4511F" w:rsidP="00A45D84">
      <w:pPr>
        <w:widowControl w:val="0"/>
        <w:autoSpaceDE w:val="0"/>
        <w:autoSpaceDN w:val="0"/>
        <w:spacing w:line="240" w:lineRule="atLeast"/>
        <w:ind w:firstLine="0"/>
        <w:jc w:val="center"/>
        <w:rPr>
          <w:szCs w:val="28"/>
        </w:rPr>
      </w:pPr>
      <w:r w:rsidRPr="00CE6D7E">
        <w:rPr>
          <w:color w:val="000000" w:themeColor="text1"/>
          <w:szCs w:val="28"/>
        </w:rPr>
        <w:t>III. Должностные обязанности, права и ответственность</w:t>
      </w:r>
    </w:p>
    <w:p w:rsidR="00C4511F" w:rsidRPr="00536E95" w:rsidRDefault="00C4511F" w:rsidP="00536E95">
      <w:pPr>
        <w:widowControl w:val="0"/>
        <w:autoSpaceDE w:val="0"/>
        <w:autoSpaceDN w:val="0"/>
        <w:spacing w:line="276" w:lineRule="auto"/>
        <w:ind w:firstLine="0"/>
        <w:jc w:val="center"/>
        <w:rPr>
          <w:color w:val="000000" w:themeColor="text1"/>
          <w:szCs w:val="28"/>
        </w:rPr>
      </w:pPr>
    </w:p>
    <w:p w:rsidR="00916824" w:rsidRPr="00536E95" w:rsidRDefault="00916824" w:rsidP="00A45D84">
      <w:pPr>
        <w:pStyle w:val="af"/>
        <w:spacing w:line="276" w:lineRule="auto"/>
        <w:ind w:left="0"/>
        <w:rPr>
          <w:color w:val="000000" w:themeColor="text1"/>
          <w:szCs w:val="28"/>
        </w:rPr>
      </w:pPr>
      <w:r w:rsidRPr="00536E95">
        <w:rPr>
          <w:color w:val="000000" w:themeColor="text1"/>
          <w:szCs w:val="28"/>
        </w:rPr>
        <w:t>7. Основные права и обязанности главного казначея отдела, а также запреты, ограничения и требования к служебному поведению гражданского служащего, связанные с гражданской службой, устанавливаются статьями 14 - 18 Федерального закона от 27 июля 2004 г. N 79-ФЗ «О государственной гражданской службе Российской Федерации» (далее – Закон N 79-ФЗ).</w:t>
      </w:r>
    </w:p>
    <w:p w:rsidR="00956111" w:rsidRPr="00536E95" w:rsidRDefault="00956111" w:rsidP="00A45D84">
      <w:pPr>
        <w:pStyle w:val="af"/>
        <w:spacing w:line="276" w:lineRule="auto"/>
        <w:ind w:left="0"/>
        <w:rPr>
          <w:color w:val="000000" w:themeColor="text1"/>
          <w:szCs w:val="28"/>
        </w:rPr>
      </w:pPr>
      <w:r w:rsidRPr="00536E95">
        <w:rPr>
          <w:color w:val="000000" w:themeColor="text1"/>
          <w:szCs w:val="28"/>
        </w:rPr>
        <w:t xml:space="preserve">7.1. Главный казначей отдела имеет право </w:t>
      </w:r>
      <w:proofErr w:type="gramStart"/>
      <w:r w:rsidRPr="00536E95">
        <w:rPr>
          <w:color w:val="000000" w:themeColor="text1"/>
          <w:szCs w:val="28"/>
        </w:rPr>
        <w:t>на</w:t>
      </w:r>
      <w:proofErr w:type="gramEnd"/>
      <w:r w:rsidRPr="00536E95">
        <w:rPr>
          <w:color w:val="000000" w:themeColor="text1"/>
          <w:szCs w:val="28"/>
        </w:rPr>
        <w:t>:</w:t>
      </w:r>
    </w:p>
    <w:p w:rsidR="00956111" w:rsidRPr="00536E95" w:rsidRDefault="00956111" w:rsidP="00A45D84">
      <w:pPr>
        <w:pStyle w:val="af"/>
        <w:spacing w:line="276" w:lineRule="auto"/>
        <w:ind w:left="0"/>
        <w:rPr>
          <w:color w:val="000000" w:themeColor="text1"/>
          <w:szCs w:val="28"/>
        </w:rPr>
      </w:pPr>
      <w:r w:rsidRPr="00536E95">
        <w:rPr>
          <w:color w:val="000000" w:themeColor="text1"/>
          <w:szCs w:val="28"/>
        </w:rPr>
        <w:t>7.1.1. обеспечение надлежащих организационно-технических условий, необходимых для исполнения должностных обязанностей;</w:t>
      </w:r>
    </w:p>
    <w:p w:rsidR="00956111" w:rsidRPr="00536E95" w:rsidRDefault="00956111" w:rsidP="00A45D84">
      <w:pPr>
        <w:pStyle w:val="af"/>
        <w:spacing w:line="276" w:lineRule="auto"/>
        <w:ind w:left="0"/>
        <w:rPr>
          <w:color w:val="000000" w:themeColor="text1"/>
          <w:szCs w:val="28"/>
        </w:rPr>
      </w:pPr>
      <w:r w:rsidRPr="00536E95">
        <w:rPr>
          <w:color w:val="000000" w:themeColor="text1"/>
          <w:szCs w:val="28"/>
        </w:rPr>
        <w:t>7.1.2.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956111" w:rsidRPr="00536E95" w:rsidRDefault="00956111" w:rsidP="00A45D84">
      <w:pPr>
        <w:pStyle w:val="af"/>
        <w:spacing w:line="276" w:lineRule="auto"/>
        <w:ind w:left="0"/>
        <w:rPr>
          <w:color w:val="000000" w:themeColor="text1"/>
          <w:szCs w:val="28"/>
        </w:rPr>
      </w:pPr>
      <w:r w:rsidRPr="00536E95">
        <w:rPr>
          <w:color w:val="000000" w:themeColor="text1"/>
          <w:szCs w:val="28"/>
        </w:rPr>
        <w:t>7.1.3.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956111" w:rsidRPr="00536E95" w:rsidRDefault="00956111" w:rsidP="00A45D84">
      <w:pPr>
        <w:pStyle w:val="af"/>
        <w:spacing w:line="276" w:lineRule="auto"/>
        <w:ind w:left="0"/>
        <w:rPr>
          <w:color w:val="000000" w:themeColor="text1"/>
          <w:szCs w:val="28"/>
        </w:rPr>
      </w:pPr>
      <w:r w:rsidRPr="00536E95">
        <w:rPr>
          <w:color w:val="000000" w:themeColor="text1"/>
          <w:szCs w:val="28"/>
        </w:rPr>
        <w:t>7.1.4. оплату труда и другие выплаты в соответствии с Законом N 79-ФЗ, иными нормативными правовыми актами Российской Федерации и со служебным контрактом;</w:t>
      </w:r>
    </w:p>
    <w:p w:rsidR="00956111" w:rsidRPr="00536E95" w:rsidRDefault="00956111" w:rsidP="00A45D84">
      <w:pPr>
        <w:pStyle w:val="af"/>
        <w:spacing w:line="276" w:lineRule="auto"/>
        <w:ind w:left="0"/>
        <w:rPr>
          <w:color w:val="000000" w:themeColor="text1"/>
          <w:szCs w:val="28"/>
        </w:rPr>
      </w:pPr>
      <w:r w:rsidRPr="00536E95">
        <w:rPr>
          <w:color w:val="000000" w:themeColor="text1"/>
          <w:szCs w:val="28"/>
        </w:rPr>
        <w:t>7.1.5.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956111" w:rsidRPr="00536E95" w:rsidRDefault="00956111" w:rsidP="00A45D84">
      <w:pPr>
        <w:pStyle w:val="af"/>
        <w:spacing w:line="276" w:lineRule="auto"/>
        <w:ind w:left="0"/>
        <w:rPr>
          <w:color w:val="000000" w:themeColor="text1"/>
          <w:szCs w:val="28"/>
        </w:rPr>
      </w:pPr>
      <w:r w:rsidRPr="00536E95">
        <w:rPr>
          <w:color w:val="000000" w:themeColor="text1"/>
          <w:szCs w:val="28"/>
        </w:rPr>
        <w:t>7.1.6.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956111" w:rsidRPr="00536E95" w:rsidRDefault="00956111" w:rsidP="00A45D84">
      <w:pPr>
        <w:pStyle w:val="af"/>
        <w:spacing w:line="276" w:lineRule="auto"/>
        <w:ind w:left="0"/>
        <w:rPr>
          <w:color w:val="000000" w:themeColor="text1"/>
          <w:szCs w:val="28"/>
        </w:rPr>
      </w:pPr>
      <w:r w:rsidRPr="00536E95">
        <w:rPr>
          <w:color w:val="000000" w:themeColor="text1"/>
          <w:szCs w:val="28"/>
        </w:rPr>
        <w:t>7.1.7.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956111" w:rsidRPr="00536E95" w:rsidRDefault="00956111" w:rsidP="00A45D84">
      <w:pPr>
        <w:pStyle w:val="af"/>
        <w:spacing w:line="276" w:lineRule="auto"/>
        <w:ind w:left="0"/>
        <w:rPr>
          <w:color w:val="000000" w:themeColor="text1"/>
          <w:szCs w:val="28"/>
        </w:rPr>
      </w:pPr>
      <w:r w:rsidRPr="00536E95">
        <w:rPr>
          <w:color w:val="000000" w:themeColor="text1"/>
          <w:szCs w:val="28"/>
        </w:rPr>
        <w:t>7.1.8.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956111" w:rsidRPr="00536E95" w:rsidRDefault="00956111" w:rsidP="00A45D84">
      <w:pPr>
        <w:pStyle w:val="af"/>
        <w:spacing w:line="276" w:lineRule="auto"/>
        <w:ind w:left="0"/>
        <w:rPr>
          <w:color w:val="000000" w:themeColor="text1"/>
          <w:szCs w:val="28"/>
        </w:rPr>
      </w:pPr>
      <w:r w:rsidRPr="00536E95">
        <w:rPr>
          <w:color w:val="000000" w:themeColor="text1"/>
          <w:szCs w:val="28"/>
        </w:rPr>
        <w:lastRenderedPageBreak/>
        <w:t>7.1.9.  защиту сведений о гражданском служащем;</w:t>
      </w:r>
    </w:p>
    <w:p w:rsidR="00956111" w:rsidRPr="00536E95" w:rsidRDefault="00956111" w:rsidP="00A45D84">
      <w:pPr>
        <w:pStyle w:val="af"/>
        <w:spacing w:line="276" w:lineRule="auto"/>
        <w:ind w:left="0"/>
        <w:rPr>
          <w:szCs w:val="28"/>
        </w:rPr>
      </w:pPr>
      <w:r w:rsidRPr="00536E95">
        <w:rPr>
          <w:szCs w:val="28"/>
        </w:rPr>
        <w:t>7.1.10. должностной рост на конкурсной основе;</w:t>
      </w:r>
    </w:p>
    <w:p w:rsidR="00956111" w:rsidRPr="00536E95" w:rsidRDefault="00956111" w:rsidP="00A45D84">
      <w:pPr>
        <w:pStyle w:val="af"/>
        <w:spacing w:line="276" w:lineRule="auto"/>
        <w:ind w:left="0"/>
        <w:rPr>
          <w:szCs w:val="28"/>
        </w:rPr>
      </w:pPr>
      <w:r w:rsidRPr="00536E95">
        <w:rPr>
          <w:szCs w:val="28"/>
        </w:rPr>
        <w:t>7.1.11. профессиональное развитие в порядке, установленном Законом N 79-ФЗ   и другими федеральными законами;</w:t>
      </w:r>
    </w:p>
    <w:p w:rsidR="00956111" w:rsidRPr="00536E95" w:rsidRDefault="00956111" w:rsidP="00A45D84">
      <w:pPr>
        <w:pStyle w:val="af"/>
        <w:spacing w:line="276" w:lineRule="auto"/>
        <w:ind w:left="0"/>
        <w:rPr>
          <w:szCs w:val="28"/>
        </w:rPr>
      </w:pPr>
      <w:r w:rsidRPr="00536E95">
        <w:rPr>
          <w:szCs w:val="28"/>
        </w:rPr>
        <w:t>7.1.12. членство в профессиональном союзе;</w:t>
      </w:r>
    </w:p>
    <w:p w:rsidR="00956111" w:rsidRPr="00536E95" w:rsidRDefault="00956111" w:rsidP="00A45D84">
      <w:pPr>
        <w:pStyle w:val="af"/>
        <w:spacing w:line="276" w:lineRule="auto"/>
        <w:ind w:left="0"/>
        <w:rPr>
          <w:szCs w:val="28"/>
        </w:rPr>
      </w:pPr>
      <w:r w:rsidRPr="00536E95">
        <w:rPr>
          <w:szCs w:val="28"/>
        </w:rPr>
        <w:t xml:space="preserve">7.1.13. рассмотрение индивидуальных служебных споров в соответствии с Законом N 79-ФЗ и другими федеральными </w:t>
      </w:r>
      <w:hyperlink r:id="rId9" w:history="1">
        <w:r w:rsidRPr="00536E95">
          <w:rPr>
            <w:rStyle w:val="af1"/>
            <w:color w:val="auto"/>
            <w:szCs w:val="28"/>
            <w:u w:val="none"/>
          </w:rPr>
          <w:t>законами</w:t>
        </w:r>
      </w:hyperlink>
      <w:r w:rsidRPr="00536E95">
        <w:rPr>
          <w:szCs w:val="28"/>
        </w:rPr>
        <w:t>;</w:t>
      </w:r>
    </w:p>
    <w:p w:rsidR="00956111" w:rsidRPr="00536E95" w:rsidRDefault="00956111" w:rsidP="00A45D84">
      <w:pPr>
        <w:pStyle w:val="af"/>
        <w:spacing w:line="276" w:lineRule="auto"/>
        <w:ind w:left="0"/>
        <w:rPr>
          <w:szCs w:val="28"/>
        </w:rPr>
      </w:pPr>
      <w:r w:rsidRPr="00536E95">
        <w:rPr>
          <w:szCs w:val="28"/>
        </w:rPr>
        <w:t>7.1.14. проведение по его заявлению служебной проверки;</w:t>
      </w:r>
    </w:p>
    <w:p w:rsidR="00956111" w:rsidRPr="00536E95" w:rsidRDefault="00956111" w:rsidP="00A45D84">
      <w:pPr>
        <w:pStyle w:val="af"/>
        <w:spacing w:line="276" w:lineRule="auto"/>
        <w:ind w:left="0"/>
        <w:rPr>
          <w:szCs w:val="28"/>
        </w:rPr>
      </w:pPr>
      <w:r w:rsidRPr="00536E95">
        <w:rPr>
          <w:szCs w:val="28"/>
        </w:rPr>
        <w:t>7.1.15. защиту своих прав и законных интересов на гражданской службе, включая обжалование в суд их нарушения;</w:t>
      </w:r>
    </w:p>
    <w:p w:rsidR="00956111" w:rsidRPr="00536E95" w:rsidRDefault="00956111" w:rsidP="00A45D84">
      <w:pPr>
        <w:pStyle w:val="af"/>
        <w:spacing w:line="276" w:lineRule="auto"/>
        <w:ind w:left="0"/>
        <w:rPr>
          <w:szCs w:val="28"/>
        </w:rPr>
      </w:pPr>
      <w:r w:rsidRPr="00536E95">
        <w:rPr>
          <w:szCs w:val="28"/>
        </w:rPr>
        <w:t>7.1.16. медицинское страхование в соответствии с Законом N 79-ФЗ и федеральным законом о медицинском страховании государственных служащих Российской Федерации;</w:t>
      </w:r>
    </w:p>
    <w:p w:rsidR="00956111" w:rsidRPr="00536E95" w:rsidRDefault="00956111" w:rsidP="00A45D84">
      <w:pPr>
        <w:pStyle w:val="af"/>
        <w:spacing w:line="276" w:lineRule="auto"/>
        <w:ind w:left="0"/>
        <w:rPr>
          <w:szCs w:val="28"/>
        </w:rPr>
      </w:pPr>
      <w:r w:rsidRPr="00536E95">
        <w:rPr>
          <w:szCs w:val="28"/>
        </w:rPr>
        <w:t xml:space="preserve">7.1.17. </w:t>
      </w:r>
      <w:hyperlink r:id="rId10" w:history="1">
        <w:r w:rsidRPr="00536E95">
          <w:rPr>
            <w:rStyle w:val="af1"/>
            <w:color w:val="auto"/>
            <w:szCs w:val="28"/>
            <w:u w:val="none"/>
          </w:rPr>
          <w:t>государственную защиту</w:t>
        </w:r>
      </w:hyperlink>
      <w:r w:rsidRPr="00536E95">
        <w:rPr>
          <w:szCs w:val="28"/>
        </w:rPr>
        <w:t xml:space="preserve"> своих жизни и здоровья, жизни и здоровья членов своей семьи, а также принадлежащего ему имущества;</w:t>
      </w:r>
    </w:p>
    <w:p w:rsidR="00956111" w:rsidRPr="00536E95" w:rsidRDefault="00956111" w:rsidP="00A45D84">
      <w:pPr>
        <w:pStyle w:val="af"/>
        <w:spacing w:line="276" w:lineRule="auto"/>
        <w:ind w:left="0"/>
        <w:rPr>
          <w:szCs w:val="28"/>
        </w:rPr>
      </w:pPr>
      <w:r w:rsidRPr="00536E95">
        <w:rPr>
          <w:szCs w:val="28"/>
        </w:rPr>
        <w:t xml:space="preserve">7.1.18. государственное пенсионное обеспечение в соответствии с федеральным </w:t>
      </w:r>
      <w:hyperlink r:id="rId11" w:history="1">
        <w:r w:rsidRPr="00536E95">
          <w:rPr>
            <w:rStyle w:val="af1"/>
            <w:color w:val="auto"/>
            <w:szCs w:val="28"/>
            <w:u w:val="none"/>
          </w:rPr>
          <w:t>законом.</w:t>
        </w:r>
      </w:hyperlink>
    </w:p>
    <w:p w:rsidR="00956111" w:rsidRPr="00536E95" w:rsidRDefault="00956111" w:rsidP="00A45D84">
      <w:pPr>
        <w:pStyle w:val="af"/>
        <w:spacing w:line="276" w:lineRule="auto"/>
        <w:ind w:left="0"/>
        <w:rPr>
          <w:szCs w:val="28"/>
        </w:rPr>
      </w:pPr>
      <w:r w:rsidRPr="00536E95">
        <w:rPr>
          <w:szCs w:val="28"/>
        </w:rPr>
        <w:t>7.1.19.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AD52D1" w:rsidRPr="00536E95" w:rsidRDefault="00AD52D1" w:rsidP="00A45D84">
      <w:pPr>
        <w:pStyle w:val="af"/>
        <w:widowControl w:val="0"/>
        <w:autoSpaceDE w:val="0"/>
        <w:autoSpaceDN w:val="0"/>
        <w:spacing w:line="276" w:lineRule="auto"/>
        <w:ind w:left="0" w:firstLine="709"/>
        <w:rPr>
          <w:color w:val="000000" w:themeColor="text1"/>
          <w:szCs w:val="28"/>
        </w:rPr>
      </w:pPr>
      <w:r w:rsidRPr="00536E95">
        <w:rPr>
          <w:color w:val="000000" w:themeColor="text1"/>
          <w:szCs w:val="28"/>
        </w:rPr>
        <w:t xml:space="preserve">7.2. </w:t>
      </w:r>
      <w:r w:rsidR="00956111" w:rsidRPr="00536E95">
        <w:rPr>
          <w:color w:val="000000" w:themeColor="text1"/>
          <w:szCs w:val="28"/>
        </w:rPr>
        <w:t>Главный казначей отдела о</w:t>
      </w:r>
      <w:r w:rsidRPr="00536E95">
        <w:rPr>
          <w:color w:val="000000" w:themeColor="text1"/>
          <w:szCs w:val="28"/>
        </w:rPr>
        <w:t>бязан:</w:t>
      </w:r>
    </w:p>
    <w:p w:rsidR="00536E95" w:rsidRPr="00536E95" w:rsidRDefault="00536E95" w:rsidP="00A45D84">
      <w:pPr>
        <w:pStyle w:val="af"/>
        <w:spacing w:line="276" w:lineRule="auto"/>
        <w:ind w:left="0"/>
        <w:rPr>
          <w:szCs w:val="28"/>
        </w:rPr>
      </w:pPr>
      <w:r w:rsidRPr="00536E95">
        <w:rPr>
          <w:szCs w:val="28"/>
        </w:rPr>
        <w:t xml:space="preserve">7.2.1. соблюдать </w:t>
      </w:r>
      <w:hyperlink r:id="rId12" w:history="1">
        <w:r w:rsidRPr="00536E95">
          <w:rPr>
            <w:rStyle w:val="af1"/>
            <w:color w:val="auto"/>
            <w:szCs w:val="28"/>
            <w:u w:val="none"/>
          </w:rPr>
          <w:t>Конституцию</w:t>
        </w:r>
      </w:hyperlink>
      <w:r w:rsidRPr="00536E95">
        <w:rPr>
          <w:szCs w:val="28"/>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536E95" w:rsidRPr="00536E95" w:rsidRDefault="00536E95" w:rsidP="00A45D84">
      <w:pPr>
        <w:pStyle w:val="af"/>
        <w:spacing w:line="276" w:lineRule="auto"/>
        <w:ind w:left="0"/>
        <w:rPr>
          <w:szCs w:val="28"/>
        </w:rPr>
      </w:pPr>
      <w:r w:rsidRPr="00536E95">
        <w:rPr>
          <w:szCs w:val="28"/>
        </w:rPr>
        <w:t>7.2.2.  исполнять должностные обязанности в соответствии с должностным регламентом;</w:t>
      </w:r>
    </w:p>
    <w:p w:rsidR="00536E95" w:rsidRPr="00536E95" w:rsidRDefault="00536E95" w:rsidP="00A45D84">
      <w:pPr>
        <w:pStyle w:val="af"/>
        <w:spacing w:line="276" w:lineRule="auto"/>
        <w:ind w:left="0"/>
        <w:rPr>
          <w:szCs w:val="28"/>
        </w:rPr>
      </w:pPr>
      <w:r w:rsidRPr="00536E95">
        <w:rPr>
          <w:szCs w:val="28"/>
        </w:rPr>
        <w:t>7.2.3. исполнять поручения соответствующих руководителей, данные в пределах их полномочий, установленных законодательством Российской Федерации;</w:t>
      </w:r>
    </w:p>
    <w:p w:rsidR="00536E95" w:rsidRPr="00536E95" w:rsidRDefault="00536E95" w:rsidP="00A45D84">
      <w:pPr>
        <w:pStyle w:val="af"/>
        <w:spacing w:line="276" w:lineRule="auto"/>
        <w:ind w:left="0"/>
        <w:rPr>
          <w:szCs w:val="28"/>
        </w:rPr>
      </w:pPr>
      <w:r w:rsidRPr="00536E95">
        <w:rPr>
          <w:szCs w:val="28"/>
        </w:rPr>
        <w:t>7.2.4. соблюдать при исполнении должностных обязанностей права и законные интересы граждан и организаций;</w:t>
      </w:r>
    </w:p>
    <w:p w:rsidR="00536E95" w:rsidRPr="00536E95" w:rsidRDefault="00536E95" w:rsidP="00A45D84">
      <w:pPr>
        <w:pStyle w:val="af"/>
        <w:spacing w:line="276" w:lineRule="auto"/>
        <w:ind w:left="0"/>
        <w:rPr>
          <w:szCs w:val="28"/>
        </w:rPr>
      </w:pPr>
      <w:r w:rsidRPr="00536E95">
        <w:rPr>
          <w:szCs w:val="28"/>
        </w:rPr>
        <w:t>7.2.5. соблюдать Служебный распорядок Управления;</w:t>
      </w:r>
    </w:p>
    <w:p w:rsidR="00536E95" w:rsidRPr="00536E95" w:rsidRDefault="00536E95" w:rsidP="00A45D84">
      <w:pPr>
        <w:pStyle w:val="af"/>
        <w:spacing w:line="276" w:lineRule="auto"/>
        <w:ind w:left="0"/>
        <w:rPr>
          <w:szCs w:val="28"/>
        </w:rPr>
      </w:pPr>
      <w:r w:rsidRPr="00536E95">
        <w:rPr>
          <w:szCs w:val="28"/>
        </w:rPr>
        <w:t>7.2.6. поддерживать уровень квалификации, необходимый для надлежащего исполнения должностных обязанностей;</w:t>
      </w:r>
    </w:p>
    <w:p w:rsidR="00536E95" w:rsidRPr="00536E95" w:rsidRDefault="00536E95" w:rsidP="00A45D84">
      <w:pPr>
        <w:pStyle w:val="af"/>
        <w:spacing w:line="276" w:lineRule="auto"/>
        <w:ind w:left="0"/>
        <w:rPr>
          <w:szCs w:val="28"/>
        </w:rPr>
      </w:pPr>
      <w:r w:rsidRPr="00536E95">
        <w:rPr>
          <w:szCs w:val="28"/>
        </w:rPr>
        <w:t xml:space="preserve">7.2.7. не разглашать сведения, составляющие государственную и иную охраняемую федеральным </w:t>
      </w:r>
      <w:hyperlink r:id="rId13" w:history="1">
        <w:r w:rsidRPr="00536E95">
          <w:rPr>
            <w:rStyle w:val="af1"/>
            <w:color w:val="auto"/>
            <w:szCs w:val="28"/>
            <w:u w:val="none"/>
          </w:rPr>
          <w:t>законом</w:t>
        </w:r>
      </w:hyperlink>
      <w:r w:rsidRPr="00536E95">
        <w:rPr>
          <w:szCs w:val="28"/>
        </w:rPr>
        <w:t xml:space="preserve"> тайну, а также сведения, ставшие ему известными в связи с исполнением должностных обязанностей, в том числе </w:t>
      </w:r>
      <w:r w:rsidRPr="00536E95">
        <w:rPr>
          <w:szCs w:val="28"/>
        </w:rPr>
        <w:lastRenderedPageBreak/>
        <w:t>сведения, касающиеся частной жизни и здоровья граждан или затрагивающие их честь и достоинство;</w:t>
      </w:r>
    </w:p>
    <w:p w:rsidR="00536E95" w:rsidRPr="00536E95" w:rsidRDefault="00536E95" w:rsidP="00A45D84">
      <w:pPr>
        <w:pStyle w:val="af"/>
        <w:spacing w:line="276" w:lineRule="auto"/>
        <w:ind w:left="0"/>
        <w:rPr>
          <w:szCs w:val="28"/>
        </w:rPr>
      </w:pPr>
      <w:r w:rsidRPr="00536E95">
        <w:rPr>
          <w:szCs w:val="28"/>
        </w:rPr>
        <w:t>7.2.8. беречь государственное имущество, в том числе предоставленное ему для исполнения должностных обязанностей;</w:t>
      </w:r>
    </w:p>
    <w:p w:rsidR="00536E95" w:rsidRPr="00536E95" w:rsidRDefault="00536E95" w:rsidP="00A45D84">
      <w:pPr>
        <w:pStyle w:val="af"/>
        <w:spacing w:line="276" w:lineRule="auto"/>
        <w:ind w:left="0"/>
        <w:rPr>
          <w:szCs w:val="28"/>
        </w:rPr>
      </w:pPr>
      <w:r w:rsidRPr="00536E95">
        <w:rPr>
          <w:szCs w:val="28"/>
        </w:rPr>
        <w:t xml:space="preserve">7.2.9. представлять в установленном </w:t>
      </w:r>
      <w:hyperlink r:id="rId14" w:history="1">
        <w:r w:rsidRPr="00536E95">
          <w:rPr>
            <w:rStyle w:val="af1"/>
            <w:color w:val="auto"/>
            <w:szCs w:val="28"/>
            <w:u w:val="none"/>
          </w:rPr>
          <w:t>порядке</w:t>
        </w:r>
      </w:hyperlink>
      <w:r w:rsidRPr="00536E95">
        <w:rPr>
          <w:szCs w:val="28"/>
        </w:rPr>
        <w:t xml:space="preserve"> предусмотренные федеральным законом сведения о себе и членах своей семьи;</w:t>
      </w:r>
    </w:p>
    <w:p w:rsidR="00536E95" w:rsidRPr="00536E95" w:rsidRDefault="00536E95" w:rsidP="00A45D84">
      <w:pPr>
        <w:pStyle w:val="af"/>
        <w:spacing w:line="276" w:lineRule="auto"/>
        <w:ind w:left="0"/>
        <w:rPr>
          <w:szCs w:val="28"/>
        </w:rPr>
      </w:pPr>
      <w:r w:rsidRPr="00536E95">
        <w:rPr>
          <w:szCs w:val="28"/>
        </w:rPr>
        <w:t>7.2.10.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536E95" w:rsidRPr="00536E95" w:rsidRDefault="00536E95" w:rsidP="00A45D84">
      <w:pPr>
        <w:pStyle w:val="af"/>
        <w:spacing w:line="276" w:lineRule="auto"/>
        <w:ind w:left="0"/>
        <w:rPr>
          <w:szCs w:val="28"/>
        </w:rPr>
      </w:pPr>
      <w:r w:rsidRPr="00536E95">
        <w:rPr>
          <w:szCs w:val="28"/>
        </w:rPr>
        <w:t>7.2.11. соблюдать ограничения, выполнять обязательства и требования к служебному поведению, не нарушать запреты, которые установлены Законом                            N 79-ФЗ и другими федеральными законами;</w:t>
      </w:r>
    </w:p>
    <w:p w:rsidR="00536E95" w:rsidRPr="00536E95" w:rsidRDefault="00536E95" w:rsidP="00A45D84">
      <w:pPr>
        <w:pStyle w:val="af"/>
        <w:spacing w:line="276" w:lineRule="auto"/>
        <w:ind w:left="0"/>
        <w:rPr>
          <w:szCs w:val="28"/>
        </w:rPr>
      </w:pPr>
      <w:r w:rsidRPr="00536E95">
        <w:rPr>
          <w:szCs w:val="28"/>
        </w:rPr>
        <w:t>7.2.12.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536E95" w:rsidRPr="00536E95" w:rsidRDefault="00536E95" w:rsidP="00A45D84">
      <w:pPr>
        <w:pStyle w:val="af"/>
        <w:spacing w:line="276" w:lineRule="auto"/>
        <w:ind w:left="0" w:firstLine="709"/>
        <w:rPr>
          <w:szCs w:val="28"/>
        </w:rPr>
      </w:pPr>
      <w:r w:rsidRPr="00536E95">
        <w:rPr>
          <w:color w:val="000000" w:themeColor="text1"/>
          <w:szCs w:val="28"/>
        </w:rPr>
        <w:t xml:space="preserve">7.3. </w:t>
      </w:r>
      <w:r w:rsidRPr="00536E95">
        <w:rPr>
          <w:szCs w:val="28"/>
        </w:rPr>
        <w:t>Главн</w:t>
      </w:r>
      <w:r w:rsidR="00DB0FD4">
        <w:rPr>
          <w:szCs w:val="28"/>
        </w:rPr>
        <w:t xml:space="preserve">ому </w:t>
      </w:r>
      <w:r w:rsidRPr="00536E95">
        <w:rPr>
          <w:szCs w:val="28"/>
        </w:rPr>
        <w:t xml:space="preserve"> казначе</w:t>
      </w:r>
      <w:r w:rsidR="00DB0FD4">
        <w:rPr>
          <w:szCs w:val="28"/>
        </w:rPr>
        <w:t>ю</w:t>
      </w:r>
      <w:r w:rsidRPr="00536E95">
        <w:rPr>
          <w:szCs w:val="28"/>
        </w:rPr>
        <w:t xml:space="preserve"> отдела в связи с прохождением гражданской службы запрещается:</w:t>
      </w:r>
    </w:p>
    <w:p w:rsidR="00536E95" w:rsidRPr="00536E95" w:rsidRDefault="00536E95" w:rsidP="00A45D84">
      <w:pPr>
        <w:pStyle w:val="af"/>
        <w:spacing w:line="276" w:lineRule="auto"/>
        <w:ind w:left="0"/>
        <w:rPr>
          <w:szCs w:val="28"/>
        </w:rPr>
      </w:pPr>
      <w:r w:rsidRPr="00536E95">
        <w:rPr>
          <w:szCs w:val="28"/>
        </w:rPr>
        <w:t>7.3.1. замещать должность гражданской службы в случае:</w:t>
      </w:r>
    </w:p>
    <w:p w:rsidR="00536E95" w:rsidRPr="00536E95" w:rsidRDefault="00536E95" w:rsidP="00A45D84">
      <w:pPr>
        <w:pStyle w:val="af"/>
        <w:spacing w:line="276" w:lineRule="auto"/>
        <w:ind w:left="0"/>
        <w:rPr>
          <w:szCs w:val="28"/>
        </w:rPr>
      </w:pPr>
      <w:r w:rsidRPr="00536E95">
        <w:rPr>
          <w:szCs w:val="28"/>
        </w:rPr>
        <w:t xml:space="preserve">а) избрания или назначения на государственную должность, за исключением случая, установленного </w:t>
      </w:r>
      <w:hyperlink r:id="rId15" w:history="1">
        <w:r w:rsidRPr="00536E95">
          <w:rPr>
            <w:rStyle w:val="af1"/>
            <w:color w:val="auto"/>
            <w:szCs w:val="28"/>
            <w:u w:val="none"/>
          </w:rPr>
          <w:t>частью второй статьи 6</w:t>
        </w:r>
      </w:hyperlink>
      <w:r w:rsidRPr="00536E95">
        <w:rPr>
          <w:szCs w:val="28"/>
        </w:rPr>
        <w:t xml:space="preserve"> Федерального конституционного закона от 17 декабря 1997 года N 2-ФКЗ "О Правительстве Российской Федерации";</w:t>
      </w:r>
    </w:p>
    <w:p w:rsidR="00536E95" w:rsidRPr="00536E95" w:rsidRDefault="00536E95" w:rsidP="00A45D84">
      <w:pPr>
        <w:pStyle w:val="af"/>
        <w:spacing w:line="276" w:lineRule="auto"/>
        <w:ind w:left="0"/>
        <w:rPr>
          <w:szCs w:val="28"/>
        </w:rPr>
      </w:pPr>
      <w:r w:rsidRPr="00536E95">
        <w:rPr>
          <w:szCs w:val="28"/>
        </w:rPr>
        <w:t>б) избрания на выборную должность в органе местного самоуправления;</w:t>
      </w:r>
    </w:p>
    <w:p w:rsidR="00536E95" w:rsidRPr="00536E95" w:rsidRDefault="00536E95" w:rsidP="00A45D84">
      <w:pPr>
        <w:pStyle w:val="af"/>
        <w:spacing w:line="276" w:lineRule="auto"/>
        <w:ind w:left="0"/>
        <w:rPr>
          <w:color w:val="000000" w:themeColor="text1"/>
          <w:szCs w:val="28"/>
        </w:rPr>
      </w:pPr>
      <w:r w:rsidRPr="00536E95">
        <w:rPr>
          <w:szCs w:val="28"/>
        </w:rPr>
        <w:t xml:space="preserve">в) избрания на оплачиваемую выборную должность </w:t>
      </w:r>
      <w:r w:rsidRPr="00536E95">
        <w:rPr>
          <w:color w:val="000000" w:themeColor="text1"/>
          <w:szCs w:val="28"/>
        </w:rPr>
        <w:t>в органе профессионального союза, в том числе в выборном органе первичной профсоюзной организации, созданной в государственном органе;</w:t>
      </w:r>
    </w:p>
    <w:p w:rsidR="00536E95" w:rsidRPr="00536E95" w:rsidRDefault="00536E95" w:rsidP="00A45D84">
      <w:pPr>
        <w:pStyle w:val="af"/>
        <w:spacing w:line="276" w:lineRule="auto"/>
        <w:ind w:left="0"/>
        <w:rPr>
          <w:color w:val="000000" w:themeColor="text1"/>
          <w:szCs w:val="28"/>
        </w:rPr>
      </w:pPr>
      <w:r w:rsidRPr="00536E95">
        <w:rPr>
          <w:color w:val="000000" w:themeColor="text1"/>
          <w:szCs w:val="28"/>
        </w:rPr>
        <w:t>7.3.2.  участвовать в управлении коммерческой или некоммерческой организацией, за исключением следующих случаев:</w:t>
      </w:r>
    </w:p>
    <w:p w:rsidR="00536E95" w:rsidRPr="00536E95" w:rsidRDefault="00536E95" w:rsidP="00A45D84">
      <w:pPr>
        <w:pStyle w:val="af"/>
        <w:spacing w:line="276" w:lineRule="auto"/>
        <w:ind w:left="0"/>
        <w:rPr>
          <w:color w:val="000000" w:themeColor="text1"/>
          <w:szCs w:val="28"/>
        </w:rPr>
      </w:pPr>
      <w:r w:rsidRPr="00536E95">
        <w:rPr>
          <w:color w:val="000000" w:themeColor="text1"/>
          <w:szCs w:val="28"/>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536E95" w:rsidRPr="00536E95" w:rsidRDefault="00536E95" w:rsidP="00A45D84">
      <w:pPr>
        <w:pStyle w:val="af"/>
        <w:spacing w:line="276" w:lineRule="auto"/>
        <w:ind w:left="0"/>
        <w:rPr>
          <w:color w:val="000000" w:themeColor="text1"/>
          <w:szCs w:val="28"/>
        </w:rPr>
      </w:pPr>
      <w:r w:rsidRPr="00536E95">
        <w:rPr>
          <w:color w:val="000000" w:themeColor="text1"/>
          <w:szCs w:val="28"/>
        </w:rPr>
        <w:t xml:space="preserve">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w:t>
      </w:r>
      <w:r w:rsidRPr="00536E95">
        <w:rPr>
          <w:color w:val="000000" w:themeColor="text1"/>
          <w:szCs w:val="28"/>
        </w:rPr>
        <w:lastRenderedPageBreak/>
        <w:t>недвижимости) с разрешения представителя нанимателя, которое получено в порядке, установленном нормативным правовым актом государственного органа;</w:t>
      </w:r>
    </w:p>
    <w:p w:rsidR="00536E95" w:rsidRPr="00536E95" w:rsidRDefault="00536E95" w:rsidP="00A45D84">
      <w:pPr>
        <w:pStyle w:val="af"/>
        <w:spacing w:line="276" w:lineRule="auto"/>
        <w:ind w:left="0"/>
        <w:rPr>
          <w:color w:val="000000" w:themeColor="text1"/>
          <w:szCs w:val="28"/>
        </w:rPr>
      </w:pPr>
      <w:r w:rsidRPr="00536E95">
        <w:rPr>
          <w:color w:val="000000" w:themeColor="text1"/>
          <w:szCs w:val="28"/>
        </w:rPr>
        <w:t>в) участие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в качестве члена коллегиального органа управления этой организации в порядке, установленном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такого участия, если федеральными конституционными законами или федеральными законами не установлено иное;</w:t>
      </w:r>
    </w:p>
    <w:p w:rsidR="00536E95" w:rsidRPr="00536E95" w:rsidRDefault="00536E95" w:rsidP="00A45D84">
      <w:pPr>
        <w:pStyle w:val="af"/>
        <w:spacing w:line="276" w:lineRule="auto"/>
        <w:ind w:left="0"/>
        <w:rPr>
          <w:color w:val="000000" w:themeColor="text1"/>
          <w:szCs w:val="28"/>
        </w:rPr>
      </w:pPr>
      <w:r w:rsidRPr="00536E95">
        <w:rPr>
          <w:color w:val="000000" w:themeColor="text1"/>
          <w:szCs w:val="28"/>
        </w:rPr>
        <w:t>г)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536E95" w:rsidRPr="00536E95" w:rsidRDefault="00536E95" w:rsidP="00A45D84">
      <w:pPr>
        <w:pStyle w:val="af"/>
        <w:spacing w:line="276" w:lineRule="auto"/>
        <w:ind w:left="0"/>
        <w:rPr>
          <w:color w:val="000000" w:themeColor="text1"/>
          <w:szCs w:val="28"/>
        </w:rPr>
      </w:pPr>
      <w:r w:rsidRPr="00536E95">
        <w:rPr>
          <w:color w:val="000000" w:themeColor="text1"/>
          <w:szCs w:val="28"/>
        </w:rPr>
        <w:t>д) представление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субъект Российской Федерации, в соответствии с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полномочий учредителя организации либо порядок управления находящимися в федеральной собственности или собственности субъекта Российской Федерации акциями (долями в уставном капитале);</w:t>
      </w:r>
    </w:p>
    <w:p w:rsidR="00536E95" w:rsidRPr="00536E95" w:rsidRDefault="00536E95" w:rsidP="00A45D84">
      <w:pPr>
        <w:pStyle w:val="af"/>
        <w:spacing w:line="276" w:lineRule="auto"/>
        <w:ind w:left="0"/>
        <w:rPr>
          <w:color w:val="000000" w:themeColor="text1"/>
          <w:szCs w:val="28"/>
        </w:rPr>
      </w:pPr>
      <w:r w:rsidRPr="00536E95">
        <w:rPr>
          <w:color w:val="000000" w:themeColor="text1"/>
          <w:szCs w:val="28"/>
        </w:rPr>
        <w:t>е) иные случаи, предусмотренные международными договорами Российской Федерации или федеральными законами;</w:t>
      </w:r>
    </w:p>
    <w:p w:rsidR="00536E95" w:rsidRPr="00536E95" w:rsidRDefault="00536E95" w:rsidP="00A45D84">
      <w:pPr>
        <w:pStyle w:val="af"/>
        <w:spacing w:line="276" w:lineRule="auto"/>
        <w:ind w:left="0"/>
        <w:rPr>
          <w:color w:val="000000" w:themeColor="text1"/>
          <w:szCs w:val="28"/>
        </w:rPr>
      </w:pPr>
      <w:r w:rsidRPr="00536E95">
        <w:rPr>
          <w:color w:val="000000" w:themeColor="text1"/>
          <w:szCs w:val="28"/>
        </w:rPr>
        <w:t>7.3.3.  заниматься предпринимательской деятельностью лично или через доверенных лиц;</w:t>
      </w:r>
    </w:p>
    <w:p w:rsidR="00536E95" w:rsidRPr="00536E95" w:rsidRDefault="00536E95" w:rsidP="00A45D84">
      <w:pPr>
        <w:pStyle w:val="af"/>
        <w:spacing w:line="276" w:lineRule="auto"/>
        <w:ind w:left="0"/>
        <w:rPr>
          <w:color w:val="000000" w:themeColor="text1"/>
          <w:szCs w:val="28"/>
        </w:rPr>
      </w:pPr>
      <w:r w:rsidRPr="00536E95">
        <w:rPr>
          <w:color w:val="000000" w:themeColor="text1"/>
          <w:szCs w:val="28"/>
        </w:rPr>
        <w:t>7.3.4. приобретать в случаях, установленных федеральным законом, ценные бумаги, по которым может быть получен доход;</w:t>
      </w:r>
    </w:p>
    <w:p w:rsidR="00536E95" w:rsidRPr="00536E95" w:rsidRDefault="00536E95" w:rsidP="00A45D84">
      <w:pPr>
        <w:pStyle w:val="af"/>
        <w:spacing w:line="276" w:lineRule="auto"/>
        <w:ind w:left="0"/>
        <w:rPr>
          <w:color w:val="000000" w:themeColor="text1"/>
          <w:szCs w:val="28"/>
        </w:rPr>
      </w:pPr>
      <w:r w:rsidRPr="00536E95">
        <w:rPr>
          <w:color w:val="000000" w:themeColor="text1"/>
          <w:szCs w:val="28"/>
        </w:rPr>
        <w:t>7.3.5.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настоящим Законом N 79-ФЗ и другими федеральными законами;</w:t>
      </w:r>
    </w:p>
    <w:p w:rsidR="00536E95" w:rsidRPr="0068454E" w:rsidRDefault="00536E95" w:rsidP="00A45D84">
      <w:pPr>
        <w:pStyle w:val="af"/>
        <w:spacing w:line="276" w:lineRule="auto"/>
        <w:ind w:left="0"/>
        <w:rPr>
          <w:color w:val="000000" w:themeColor="text1"/>
          <w:szCs w:val="28"/>
        </w:rPr>
      </w:pPr>
      <w:r w:rsidRPr="0068454E">
        <w:rPr>
          <w:color w:val="000000" w:themeColor="text1"/>
          <w:szCs w:val="28"/>
        </w:rPr>
        <w:t xml:space="preserve">7.3.6.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w:t>
      </w:r>
    </w:p>
    <w:p w:rsidR="00536E95" w:rsidRPr="0068454E" w:rsidRDefault="00536E95" w:rsidP="00A45D84">
      <w:pPr>
        <w:pStyle w:val="af"/>
        <w:spacing w:line="276" w:lineRule="auto"/>
        <w:ind w:left="0"/>
        <w:rPr>
          <w:color w:val="000000" w:themeColor="text1"/>
          <w:szCs w:val="28"/>
        </w:rPr>
      </w:pPr>
      <w:r w:rsidRPr="0068454E">
        <w:rPr>
          <w:color w:val="000000" w:themeColor="text1"/>
          <w:szCs w:val="28"/>
        </w:rPr>
        <w:lastRenderedPageBreak/>
        <w:t>7.3.7.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536E95" w:rsidRPr="0068454E" w:rsidRDefault="00536E95" w:rsidP="00A45D84">
      <w:pPr>
        <w:pStyle w:val="af"/>
        <w:spacing w:line="276" w:lineRule="auto"/>
        <w:ind w:left="0"/>
        <w:rPr>
          <w:szCs w:val="28"/>
        </w:rPr>
      </w:pPr>
      <w:r w:rsidRPr="0068454E">
        <w:rPr>
          <w:color w:val="000000" w:themeColor="text1"/>
          <w:szCs w:val="28"/>
        </w:rPr>
        <w:t xml:space="preserve">7.3.8. использовать в целях, не связанных с исполнением должностных </w:t>
      </w:r>
      <w:r w:rsidRPr="0068454E">
        <w:rPr>
          <w:szCs w:val="28"/>
        </w:rPr>
        <w:t>обязанностей, средства материально-технического и иного обеспечения, другое государственное имущество, а также передавать их другим лицам;</w:t>
      </w:r>
    </w:p>
    <w:p w:rsidR="00536E95" w:rsidRPr="0068454E" w:rsidRDefault="00536E95" w:rsidP="00A45D84">
      <w:pPr>
        <w:pStyle w:val="af"/>
        <w:spacing w:line="276" w:lineRule="auto"/>
        <w:ind w:left="0"/>
        <w:rPr>
          <w:szCs w:val="28"/>
        </w:rPr>
      </w:pPr>
      <w:r w:rsidRPr="0068454E">
        <w:rPr>
          <w:szCs w:val="28"/>
        </w:rPr>
        <w:t xml:space="preserve">7.3.9. разглашать или использовать в целях, не связанных с гражданской службой, </w:t>
      </w:r>
      <w:hyperlink r:id="rId16" w:history="1">
        <w:r w:rsidRPr="0068454E">
          <w:rPr>
            <w:rStyle w:val="af1"/>
            <w:color w:val="auto"/>
            <w:szCs w:val="28"/>
            <w:u w:val="none"/>
          </w:rPr>
          <w:t>сведения</w:t>
        </w:r>
      </w:hyperlink>
      <w:r w:rsidRPr="0068454E">
        <w:rPr>
          <w:szCs w:val="28"/>
        </w:rPr>
        <w:t>,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536E95" w:rsidRPr="0068454E" w:rsidRDefault="00536E95" w:rsidP="00A45D84">
      <w:pPr>
        <w:pStyle w:val="af"/>
        <w:spacing w:line="276" w:lineRule="auto"/>
        <w:ind w:left="0"/>
        <w:rPr>
          <w:color w:val="000000" w:themeColor="text1"/>
          <w:szCs w:val="28"/>
        </w:rPr>
      </w:pPr>
      <w:r w:rsidRPr="0068454E">
        <w:rPr>
          <w:szCs w:val="28"/>
        </w:rPr>
        <w:t xml:space="preserve">7.3.10.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w:t>
      </w:r>
      <w:r w:rsidRPr="0068454E">
        <w:rPr>
          <w:color w:val="000000" w:themeColor="text1"/>
          <w:szCs w:val="28"/>
        </w:rPr>
        <w:t>службы, если это не входит в его должностные обязанности;</w:t>
      </w:r>
    </w:p>
    <w:p w:rsidR="00536E95" w:rsidRPr="0068454E" w:rsidRDefault="00536E95" w:rsidP="00A45D84">
      <w:pPr>
        <w:pStyle w:val="af"/>
        <w:spacing w:line="276" w:lineRule="auto"/>
        <w:ind w:left="0"/>
        <w:rPr>
          <w:color w:val="000000" w:themeColor="text1"/>
          <w:szCs w:val="28"/>
        </w:rPr>
      </w:pPr>
      <w:r w:rsidRPr="0068454E">
        <w:rPr>
          <w:color w:val="000000" w:themeColor="text1"/>
          <w:szCs w:val="28"/>
        </w:rPr>
        <w:t>7.3.11.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536E95" w:rsidRPr="0068454E" w:rsidRDefault="00536E95" w:rsidP="00A45D84">
      <w:pPr>
        <w:pStyle w:val="af"/>
        <w:spacing w:line="276" w:lineRule="auto"/>
        <w:ind w:left="0"/>
        <w:rPr>
          <w:color w:val="000000" w:themeColor="text1"/>
          <w:szCs w:val="28"/>
        </w:rPr>
      </w:pPr>
      <w:r w:rsidRPr="0068454E">
        <w:rPr>
          <w:color w:val="000000" w:themeColor="text1"/>
          <w:szCs w:val="28"/>
        </w:rPr>
        <w:t>7.3.12. использовать преимущества должностного положения для предвыборной агитации, а также для агитации по вопросам референдума;</w:t>
      </w:r>
    </w:p>
    <w:p w:rsidR="00536E95" w:rsidRPr="0068454E" w:rsidRDefault="00536E95" w:rsidP="00A45D84">
      <w:pPr>
        <w:pStyle w:val="af"/>
        <w:spacing w:line="276" w:lineRule="auto"/>
        <w:ind w:left="0"/>
        <w:rPr>
          <w:color w:val="000000" w:themeColor="text1"/>
          <w:szCs w:val="28"/>
        </w:rPr>
      </w:pPr>
      <w:r w:rsidRPr="0068454E">
        <w:rPr>
          <w:color w:val="000000" w:themeColor="text1"/>
          <w:szCs w:val="28"/>
        </w:rPr>
        <w:t>7.3.13.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536E95" w:rsidRPr="0068454E" w:rsidRDefault="00536E95" w:rsidP="00A45D84">
      <w:pPr>
        <w:pStyle w:val="af"/>
        <w:spacing w:line="276" w:lineRule="auto"/>
        <w:ind w:left="0"/>
        <w:rPr>
          <w:color w:val="000000" w:themeColor="text1"/>
          <w:szCs w:val="28"/>
        </w:rPr>
      </w:pPr>
      <w:r w:rsidRPr="0068454E">
        <w:rPr>
          <w:color w:val="000000" w:themeColor="text1"/>
          <w:szCs w:val="28"/>
        </w:rPr>
        <w:t>7.3.14.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536E95" w:rsidRPr="0068454E" w:rsidRDefault="00536E95" w:rsidP="00A45D84">
      <w:pPr>
        <w:pStyle w:val="af"/>
        <w:spacing w:line="276" w:lineRule="auto"/>
        <w:ind w:left="0"/>
        <w:rPr>
          <w:color w:val="000000" w:themeColor="text1"/>
          <w:szCs w:val="28"/>
        </w:rPr>
      </w:pPr>
      <w:r w:rsidRPr="0068454E">
        <w:rPr>
          <w:color w:val="000000" w:themeColor="text1"/>
          <w:szCs w:val="28"/>
        </w:rPr>
        <w:t>7.3.15.  прекращать исполнение должностных обязанностей в целях урегулирования служебного спора;</w:t>
      </w:r>
    </w:p>
    <w:p w:rsidR="00536E95" w:rsidRPr="0068454E" w:rsidRDefault="00536E95" w:rsidP="00A45D84">
      <w:pPr>
        <w:pStyle w:val="af"/>
        <w:spacing w:line="276" w:lineRule="auto"/>
        <w:ind w:left="0"/>
        <w:rPr>
          <w:color w:val="000000" w:themeColor="text1"/>
          <w:szCs w:val="28"/>
        </w:rPr>
      </w:pPr>
      <w:r w:rsidRPr="0068454E">
        <w:rPr>
          <w:color w:val="000000" w:themeColor="text1"/>
          <w:szCs w:val="28"/>
        </w:rPr>
        <w:lastRenderedPageBreak/>
        <w:t>7.3.16.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536E95" w:rsidRPr="0068454E" w:rsidRDefault="00536E95" w:rsidP="00A45D84">
      <w:pPr>
        <w:pStyle w:val="af"/>
        <w:spacing w:line="276" w:lineRule="auto"/>
        <w:ind w:left="0"/>
        <w:rPr>
          <w:color w:val="000000" w:themeColor="text1"/>
          <w:szCs w:val="28"/>
        </w:rPr>
      </w:pPr>
      <w:r w:rsidRPr="0068454E">
        <w:rPr>
          <w:color w:val="000000" w:themeColor="text1"/>
          <w:szCs w:val="28"/>
        </w:rPr>
        <w:t>7.3.17.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536E95" w:rsidRPr="0068454E" w:rsidRDefault="00536E95" w:rsidP="00A45D84">
      <w:pPr>
        <w:pStyle w:val="af"/>
        <w:spacing w:line="276" w:lineRule="auto"/>
        <w:ind w:left="0" w:firstLine="709"/>
        <w:rPr>
          <w:szCs w:val="28"/>
        </w:rPr>
      </w:pPr>
      <w:r w:rsidRPr="0068454E">
        <w:rPr>
          <w:szCs w:val="28"/>
        </w:rPr>
        <w:t xml:space="preserve">7.4. Главный казначей отдела не может находиться на гражданской службе </w:t>
      </w:r>
      <w:r w:rsidR="0045472B">
        <w:rPr>
          <w:szCs w:val="28"/>
        </w:rPr>
        <w:t xml:space="preserve">               </w:t>
      </w:r>
      <w:r w:rsidRPr="0068454E">
        <w:rPr>
          <w:szCs w:val="28"/>
        </w:rPr>
        <w:t xml:space="preserve">в случае: </w:t>
      </w:r>
    </w:p>
    <w:p w:rsidR="00536E95" w:rsidRPr="0068454E" w:rsidRDefault="00536E95" w:rsidP="00A45D84">
      <w:pPr>
        <w:pStyle w:val="af"/>
        <w:spacing w:line="276" w:lineRule="auto"/>
        <w:ind w:left="0"/>
        <w:rPr>
          <w:szCs w:val="28"/>
        </w:rPr>
      </w:pPr>
      <w:r w:rsidRPr="0068454E">
        <w:rPr>
          <w:szCs w:val="28"/>
        </w:rPr>
        <w:t>7.4.1. признания его недееспособным или ограниченно дееспособным решением суда, вступившим в законную силу;</w:t>
      </w:r>
    </w:p>
    <w:p w:rsidR="00536E95" w:rsidRPr="0068454E" w:rsidRDefault="00536E95" w:rsidP="00A45D84">
      <w:pPr>
        <w:pStyle w:val="af"/>
        <w:spacing w:line="276" w:lineRule="auto"/>
        <w:ind w:left="0"/>
        <w:rPr>
          <w:szCs w:val="28"/>
        </w:rPr>
      </w:pPr>
      <w:r w:rsidRPr="0068454E">
        <w:rPr>
          <w:szCs w:val="28"/>
        </w:rPr>
        <w:t>7.4.2.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536E95" w:rsidRPr="0068454E" w:rsidRDefault="00536E95" w:rsidP="00A45D84">
      <w:pPr>
        <w:pStyle w:val="af"/>
        <w:spacing w:line="276" w:lineRule="auto"/>
        <w:ind w:left="0"/>
        <w:rPr>
          <w:szCs w:val="28"/>
        </w:rPr>
      </w:pPr>
      <w:r w:rsidRPr="0068454E">
        <w:rPr>
          <w:szCs w:val="28"/>
        </w:rPr>
        <w:t xml:space="preserve">7.4.3. отказа от прохождения процедуры оформления допуска к сведениям, составляющим государственную и иную охраняемую федеральным </w:t>
      </w:r>
      <w:hyperlink r:id="rId17" w:history="1">
        <w:r w:rsidRPr="0068454E">
          <w:rPr>
            <w:rStyle w:val="af1"/>
            <w:color w:val="auto"/>
            <w:szCs w:val="28"/>
            <w:u w:val="none"/>
          </w:rPr>
          <w:t>законом</w:t>
        </w:r>
      </w:hyperlink>
      <w:r w:rsidRPr="0068454E">
        <w:rPr>
          <w:szCs w:val="28"/>
        </w:rPr>
        <w:t xml:space="preserve"> тайну, если исполнение должностных обязанностей по должности гражданской службы, на замещение которой претендует гражданин, или по замещаемой гражданским служащим должности гражданской службы связано с использованием таких сведений;</w:t>
      </w:r>
    </w:p>
    <w:p w:rsidR="00536E95" w:rsidRPr="0068454E" w:rsidRDefault="00536E95" w:rsidP="00A45D84">
      <w:pPr>
        <w:pStyle w:val="af"/>
        <w:spacing w:line="276" w:lineRule="auto"/>
        <w:ind w:left="0"/>
        <w:rPr>
          <w:szCs w:val="28"/>
        </w:rPr>
      </w:pPr>
      <w:r w:rsidRPr="0068454E">
        <w:rPr>
          <w:szCs w:val="28"/>
        </w:rPr>
        <w:t xml:space="preserve">7.4.4. наличия заболевания, препятствующего поступлению на гражданскую службу или ее прохождению и подтвержденного заключением медицинской организации. </w:t>
      </w:r>
      <w:hyperlink r:id="rId18" w:history="1">
        <w:r w:rsidRPr="0068454E">
          <w:rPr>
            <w:rStyle w:val="af1"/>
            <w:color w:val="auto"/>
            <w:szCs w:val="28"/>
            <w:u w:val="none"/>
          </w:rPr>
          <w:t>Порядок</w:t>
        </w:r>
      </w:hyperlink>
      <w:r w:rsidRPr="0068454E">
        <w:rPr>
          <w:szCs w:val="28"/>
        </w:rPr>
        <w:t xml:space="preserve"> прохождения диспансеризации, </w:t>
      </w:r>
      <w:hyperlink r:id="rId19" w:history="1">
        <w:r w:rsidRPr="0068454E">
          <w:rPr>
            <w:rStyle w:val="af1"/>
            <w:color w:val="auto"/>
            <w:szCs w:val="28"/>
            <w:u w:val="none"/>
          </w:rPr>
          <w:t>перечень</w:t>
        </w:r>
      </w:hyperlink>
      <w:r w:rsidRPr="0068454E">
        <w:rPr>
          <w:szCs w:val="28"/>
        </w:rPr>
        <w:t xml:space="preserve"> таких заболеваний и </w:t>
      </w:r>
      <w:hyperlink r:id="rId20" w:history="1">
        <w:r w:rsidRPr="0068454E">
          <w:rPr>
            <w:rStyle w:val="af1"/>
            <w:color w:val="auto"/>
            <w:szCs w:val="28"/>
            <w:u w:val="none"/>
          </w:rPr>
          <w:t>форма</w:t>
        </w:r>
      </w:hyperlink>
      <w:r w:rsidRPr="0068454E">
        <w:rPr>
          <w:szCs w:val="28"/>
        </w:rPr>
        <w:t xml:space="preserve">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536E95" w:rsidRPr="0068454E" w:rsidRDefault="00536E95" w:rsidP="00A45D84">
      <w:pPr>
        <w:pStyle w:val="af"/>
        <w:spacing w:line="276" w:lineRule="auto"/>
        <w:ind w:left="0"/>
        <w:rPr>
          <w:szCs w:val="28"/>
        </w:rPr>
      </w:pPr>
      <w:r w:rsidRPr="0068454E">
        <w:rPr>
          <w:szCs w:val="28"/>
        </w:rPr>
        <w:t>7.4.5.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p w:rsidR="00536E95" w:rsidRPr="0068454E" w:rsidRDefault="00536E95" w:rsidP="00A45D84">
      <w:pPr>
        <w:pStyle w:val="af"/>
        <w:spacing w:line="276" w:lineRule="auto"/>
        <w:ind w:left="0"/>
        <w:rPr>
          <w:szCs w:val="28"/>
        </w:rPr>
      </w:pPr>
      <w:r w:rsidRPr="0068454E">
        <w:rPr>
          <w:szCs w:val="28"/>
        </w:rPr>
        <w:t>7.4.6. выхода из гражданства Российской Федерации или приобретения гражданства другого государства;</w:t>
      </w:r>
    </w:p>
    <w:p w:rsidR="00536E95" w:rsidRPr="0068454E" w:rsidRDefault="00536E95" w:rsidP="00A45D84">
      <w:pPr>
        <w:pStyle w:val="af"/>
        <w:spacing w:line="276" w:lineRule="auto"/>
        <w:ind w:left="0"/>
        <w:rPr>
          <w:szCs w:val="28"/>
        </w:rPr>
      </w:pPr>
      <w:r w:rsidRPr="0068454E">
        <w:rPr>
          <w:szCs w:val="28"/>
        </w:rPr>
        <w:lastRenderedPageBreak/>
        <w:t>7.4.7.  наличия гражданства другого государства (других государств), если иное не предусмотрено международным договором Российской Федерации;</w:t>
      </w:r>
    </w:p>
    <w:p w:rsidR="00536E95" w:rsidRPr="0068454E" w:rsidRDefault="00536E95" w:rsidP="00A45D84">
      <w:pPr>
        <w:pStyle w:val="af"/>
        <w:spacing w:line="276" w:lineRule="auto"/>
        <w:ind w:left="0"/>
        <w:rPr>
          <w:szCs w:val="28"/>
        </w:rPr>
      </w:pPr>
      <w:r w:rsidRPr="0068454E">
        <w:rPr>
          <w:szCs w:val="28"/>
        </w:rPr>
        <w:t>7.4.8. представления подложных документов или заведомо ложных сведений при поступлении на гражданскую службу;</w:t>
      </w:r>
    </w:p>
    <w:p w:rsidR="00536E95" w:rsidRPr="0068454E" w:rsidRDefault="00536E95" w:rsidP="00A45D84">
      <w:pPr>
        <w:pStyle w:val="af"/>
        <w:spacing w:line="276" w:lineRule="auto"/>
        <w:ind w:left="0"/>
        <w:rPr>
          <w:szCs w:val="28"/>
        </w:rPr>
      </w:pPr>
      <w:r w:rsidRPr="0068454E">
        <w:rPr>
          <w:szCs w:val="28"/>
        </w:rPr>
        <w:t>7.4.9.  непредставления установленных Законом N 79-ФЗ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536E95" w:rsidRPr="0068454E" w:rsidRDefault="00536E95" w:rsidP="00A45D84">
      <w:pPr>
        <w:pStyle w:val="af"/>
        <w:spacing w:line="276" w:lineRule="auto"/>
        <w:ind w:left="0"/>
        <w:rPr>
          <w:szCs w:val="28"/>
        </w:rPr>
      </w:pPr>
      <w:r w:rsidRPr="0068454E">
        <w:rPr>
          <w:szCs w:val="28"/>
        </w:rPr>
        <w:t xml:space="preserve">7.4.10.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Законом N 79-ФЗ, Федеральным </w:t>
      </w:r>
      <w:hyperlink r:id="rId21" w:history="1">
        <w:r w:rsidRPr="0068454E">
          <w:rPr>
            <w:rStyle w:val="af1"/>
            <w:color w:val="auto"/>
            <w:szCs w:val="28"/>
            <w:u w:val="none"/>
          </w:rPr>
          <w:t>законом</w:t>
        </w:r>
      </w:hyperlink>
      <w:r w:rsidRPr="0068454E">
        <w:rPr>
          <w:szCs w:val="28"/>
        </w:rPr>
        <w:t xml:space="preserve"> от 25 декабря 2008 года N 273-ФЗ "О противодействии коррупции" и другими федеральными </w:t>
      </w:r>
      <w:hyperlink r:id="rId22" w:history="1">
        <w:r w:rsidRPr="0068454E">
          <w:rPr>
            <w:rStyle w:val="af1"/>
            <w:color w:val="auto"/>
            <w:szCs w:val="28"/>
            <w:u w:val="none"/>
          </w:rPr>
          <w:t>законами</w:t>
        </w:r>
      </w:hyperlink>
      <w:r w:rsidRPr="0068454E">
        <w:rPr>
          <w:szCs w:val="28"/>
        </w:rPr>
        <w:t>;</w:t>
      </w:r>
    </w:p>
    <w:p w:rsidR="00536E95" w:rsidRPr="0068454E" w:rsidRDefault="00536E95" w:rsidP="00A45D84">
      <w:pPr>
        <w:pStyle w:val="af"/>
        <w:spacing w:line="276" w:lineRule="auto"/>
        <w:ind w:left="0"/>
        <w:rPr>
          <w:szCs w:val="28"/>
        </w:rPr>
      </w:pPr>
      <w:r w:rsidRPr="0068454E">
        <w:rPr>
          <w:szCs w:val="28"/>
        </w:rPr>
        <w:t>7.4.11.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536E95" w:rsidRPr="0068454E" w:rsidRDefault="00536E95" w:rsidP="00A45D84">
      <w:pPr>
        <w:pStyle w:val="af"/>
        <w:spacing w:line="276" w:lineRule="auto"/>
        <w:ind w:left="0"/>
        <w:rPr>
          <w:szCs w:val="28"/>
        </w:rPr>
      </w:pPr>
      <w:r w:rsidRPr="0068454E">
        <w:rPr>
          <w:szCs w:val="28"/>
        </w:rPr>
        <w:t xml:space="preserve">7.4.12. непредставления сведений, предусмотренных </w:t>
      </w:r>
      <w:hyperlink r:id="rId23" w:history="1">
        <w:r w:rsidRPr="0068454E">
          <w:rPr>
            <w:rStyle w:val="af1"/>
            <w:color w:val="auto"/>
            <w:szCs w:val="28"/>
            <w:u w:val="none"/>
          </w:rPr>
          <w:t>статьей 20.2</w:t>
        </w:r>
      </w:hyperlink>
      <w:r w:rsidRPr="0068454E">
        <w:rPr>
          <w:szCs w:val="28"/>
        </w:rPr>
        <w:t xml:space="preserve">                 Закона N 79-ФЗ.</w:t>
      </w:r>
    </w:p>
    <w:p w:rsidR="00ED1973" w:rsidRPr="0068454E" w:rsidRDefault="00ED1973" w:rsidP="00A45D84">
      <w:pPr>
        <w:widowControl w:val="0"/>
        <w:autoSpaceDE w:val="0"/>
        <w:autoSpaceDN w:val="0"/>
        <w:spacing w:line="276" w:lineRule="auto"/>
        <w:ind w:firstLine="709"/>
        <w:rPr>
          <w:color w:val="000000" w:themeColor="text1"/>
          <w:szCs w:val="28"/>
        </w:rPr>
      </w:pPr>
      <w:r w:rsidRPr="0068454E">
        <w:rPr>
          <w:color w:val="000000" w:themeColor="text1"/>
          <w:szCs w:val="28"/>
        </w:rPr>
        <w:t>7.5. Главный казначей отдела обязан соблюдать требования к служебному поведению:</w:t>
      </w:r>
    </w:p>
    <w:p w:rsidR="00ED1973" w:rsidRPr="0068454E" w:rsidRDefault="00ED1973" w:rsidP="00A45D84">
      <w:pPr>
        <w:widowControl w:val="0"/>
        <w:autoSpaceDE w:val="0"/>
        <w:autoSpaceDN w:val="0"/>
        <w:spacing w:line="276" w:lineRule="auto"/>
        <w:rPr>
          <w:color w:val="000000" w:themeColor="text1"/>
          <w:szCs w:val="28"/>
        </w:rPr>
      </w:pPr>
      <w:r w:rsidRPr="0068454E">
        <w:rPr>
          <w:color w:val="000000" w:themeColor="text1"/>
          <w:szCs w:val="28"/>
        </w:rPr>
        <w:t>7.5.1. исполнять должностные обязанности добросовестно, на высоком профессиональном уровне;</w:t>
      </w:r>
    </w:p>
    <w:p w:rsidR="00ED1973" w:rsidRPr="0068454E" w:rsidRDefault="00ED1973" w:rsidP="00A45D84">
      <w:pPr>
        <w:widowControl w:val="0"/>
        <w:autoSpaceDE w:val="0"/>
        <w:autoSpaceDN w:val="0"/>
        <w:spacing w:line="276" w:lineRule="auto"/>
        <w:rPr>
          <w:color w:val="000000" w:themeColor="text1"/>
          <w:szCs w:val="28"/>
        </w:rPr>
      </w:pPr>
      <w:r w:rsidRPr="0068454E">
        <w:rPr>
          <w:color w:val="000000" w:themeColor="text1"/>
          <w:szCs w:val="28"/>
        </w:rPr>
        <w:t>7.5.2.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ED1973" w:rsidRPr="0068454E" w:rsidRDefault="00ED1973" w:rsidP="0045472B">
      <w:pPr>
        <w:widowControl w:val="0"/>
        <w:autoSpaceDE w:val="0"/>
        <w:autoSpaceDN w:val="0"/>
        <w:spacing w:line="276" w:lineRule="auto"/>
        <w:rPr>
          <w:color w:val="000000" w:themeColor="text1"/>
          <w:szCs w:val="28"/>
        </w:rPr>
      </w:pPr>
      <w:r w:rsidRPr="0068454E">
        <w:rPr>
          <w:color w:val="000000" w:themeColor="text1"/>
          <w:szCs w:val="28"/>
        </w:rPr>
        <w:t>7.5.3.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ED1973" w:rsidRPr="0068454E" w:rsidRDefault="00ED1973" w:rsidP="0045472B">
      <w:pPr>
        <w:widowControl w:val="0"/>
        <w:autoSpaceDE w:val="0"/>
        <w:autoSpaceDN w:val="0"/>
        <w:spacing w:line="276" w:lineRule="auto"/>
        <w:rPr>
          <w:color w:val="000000" w:themeColor="text1"/>
          <w:szCs w:val="28"/>
        </w:rPr>
      </w:pPr>
      <w:r w:rsidRPr="0068454E">
        <w:rPr>
          <w:color w:val="000000" w:themeColor="text1"/>
          <w:szCs w:val="28"/>
        </w:rPr>
        <w:t xml:space="preserve">7.5.4.  обеспечивать равное, беспристрастное отношение ко всем физическим </w:t>
      </w:r>
      <w:r w:rsidRPr="0068454E">
        <w:rPr>
          <w:color w:val="000000" w:themeColor="text1"/>
          <w:szCs w:val="28"/>
        </w:rPr>
        <w:lastRenderedPageBreak/>
        <w:t>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ED1973" w:rsidRPr="0068454E" w:rsidRDefault="00ED1973" w:rsidP="0045472B">
      <w:pPr>
        <w:widowControl w:val="0"/>
        <w:autoSpaceDE w:val="0"/>
        <w:autoSpaceDN w:val="0"/>
        <w:spacing w:line="276" w:lineRule="auto"/>
        <w:rPr>
          <w:color w:val="000000" w:themeColor="text1"/>
          <w:szCs w:val="28"/>
        </w:rPr>
      </w:pPr>
      <w:r w:rsidRPr="0068454E">
        <w:rPr>
          <w:color w:val="000000" w:themeColor="text1"/>
          <w:szCs w:val="28"/>
        </w:rPr>
        <w:t>7.5.5.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ED1973" w:rsidRPr="0068454E" w:rsidRDefault="00ED1973" w:rsidP="0045472B">
      <w:pPr>
        <w:widowControl w:val="0"/>
        <w:autoSpaceDE w:val="0"/>
        <w:autoSpaceDN w:val="0"/>
        <w:spacing w:line="276" w:lineRule="auto"/>
        <w:rPr>
          <w:color w:val="000000" w:themeColor="text1"/>
          <w:szCs w:val="28"/>
        </w:rPr>
      </w:pPr>
      <w:r w:rsidRPr="0068454E">
        <w:rPr>
          <w:color w:val="000000" w:themeColor="text1"/>
          <w:szCs w:val="28"/>
        </w:rPr>
        <w:t>7.5.6.  соблюдать ограничения, установленные Законом N 79-ФЗ и другими федеральными законами для гражданских служащих;</w:t>
      </w:r>
    </w:p>
    <w:p w:rsidR="00ED1973" w:rsidRPr="0068454E" w:rsidRDefault="00ED1973" w:rsidP="0045472B">
      <w:pPr>
        <w:widowControl w:val="0"/>
        <w:autoSpaceDE w:val="0"/>
        <w:autoSpaceDN w:val="0"/>
        <w:spacing w:line="276" w:lineRule="auto"/>
        <w:rPr>
          <w:color w:val="000000" w:themeColor="text1"/>
          <w:szCs w:val="28"/>
        </w:rPr>
      </w:pPr>
      <w:r w:rsidRPr="0068454E">
        <w:rPr>
          <w:color w:val="000000" w:themeColor="text1"/>
          <w:szCs w:val="28"/>
        </w:rPr>
        <w:t xml:space="preserve"> 7.5.7.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ED1973" w:rsidRPr="0068454E" w:rsidRDefault="00ED1973" w:rsidP="0045472B">
      <w:pPr>
        <w:widowControl w:val="0"/>
        <w:autoSpaceDE w:val="0"/>
        <w:autoSpaceDN w:val="0"/>
        <w:spacing w:line="276" w:lineRule="auto"/>
        <w:rPr>
          <w:color w:val="000000" w:themeColor="text1"/>
          <w:szCs w:val="28"/>
        </w:rPr>
      </w:pPr>
      <w:r w:rsidRPr="0068454E">
        <w:rPr>
          <w:color w:val="000000" w:themeColor="text1"/>
          <w:szCs w:val="28"/>
        </w:rPr>
        <w:t>7.5.8. не совершать поступки, порочащие его честь и достоинство;</w:t>
      </w:r>
    </w:p>
    <w:p w:rsidR="00ED1973" w:rsidRPr="0068454E" w:rsidRDefault="00ED1973" w:rsidP="0045472B">
      <w:pPr>
        <w:widowControl w:val="0"/>
        <w:autoSpaceDE w:val="0"/>
        <w:autoSpaceDN w:val="0"/>
        <w:spacing w:line="276" w:lineRule="auto"/>
        <w:rPr>
          <w:color w:val="000000" w:themeColor="text1"/>
          <w:szCs w:val="28"/>
        </w:rPr>
      </w:pPr>
      <w:r w:rsidRPr="0068454E">
        <w:rPr>
          <w:color w:val="000000" w:themeColor="text1"/>
          <w:szCs w:val="28"/>
        </w:rPr>
        <w:t>7.5.9.  проявлять корректность в обращении с гражданами;</w:t>
      </w:r>
    </w:p>
    <w:p w:rsidR="00ED1973" w:rsidRPr="0068454E" w:rsidRDefault="00ED1973" w:rsidP="0045472B">
      <w:pPr>
        <w:widowControl w:val="0"/>
        <w:autoSpaceDE w:val="0"/>
        <w:autoSpaceDN w:val="0"/>
        <w:spacing w:line="276" w:lineRule="auto"/>
        <w:rPr>
          <w:color w:val="000000" w:themeColor="text1"/>
          <w:szCs w:val="28"/>
        </w:rPr>
      </w:pPr>
      <w:r w:rsidRPr="0068454E">
        <w:rPr>
          <w:color w:val="000000" w:themeColor="text1"/>
          <w:szCs w:val="28"/>
        </w:rPr>
        <w:t>7.5.10. проявлять уважение к нравственным обычаям и традициям народов Российской Федерации;</w:t>
      </w:r>
    </w:p>
    <w:p w:rsidR="00ED1973" w:rsidRPr="0068454E" w:rsidRDefault="00ED1973" w:rsidP="0045472B">
      <w:pPr>
        <w:widowControl w:val="0"/>
        <w:autoSpaceDE w:val="0"/>
        <w:autoSpaceDN w:val="0"/>
        <w:spacing w:line="276" w:lineRule="auto"/>
        <w:rPr>
          <w:color w:val="000000" w:themeColor="text1"/>
          <w:szCs w:val="28"/>
        </w:rPr>
      </w:pPr>
      <w:r w:rsidRPr="0068454E">
        <w:rPr>
          <w:color w:val="000000" w:themeColor="text1"/>
          <w:szCs w:val="28"/>
        </w:rPr>
        <w:t>7.5.11. учитывать культурные и иные особенности различных этнических и социальных групп, а также конфессий;</w:t>
      </w:r>
    </w:p>
    <w:p w:rsidR="00ED1973" w:rsidRPr="0068454E" w:rsidRDefault="00ED1973" w:rsidP="0045472B">
      <w:pPr>
        <w:widowControl w:val="0"/>
        <w:autoSpaceDE w:val="0"/>
        <w:autoSpaceDN w:val="0"/>
        <w:spacing w:line="276" w:lineRule="auto"/>
        <w:rPr>
          <w:color w:val="000000" w:themeColor="text1"/>
          <w:szCs w:val="28"/>
        </w:rPr>
      </w:pPr>
      <w:r w:rsidRPr="0068454E">
        <w:rPr>
          <w:color w:val="000000" w:themeColor="text1"/>
          <w:szCs w:val="28"/>
        </w:rPr>
        <w:t>7.5.12.  способствовать межнациональному и межконфессиональному согласию;</w:t>
      </w:r>
    </w:p>
    <w:p w:rsidR="00ED1973" w:rsidRPr="0068454E" w:rsidRDefault="00ED1973" w:rsidP="0045472B">
      <w:pPr>
        <w:widowControl w:val="0"/>
        <w:autoSpaceDE w:val="0"/>
        <w:autoSpaceDN w:val="0"/>
        <w:spacing w:line="276" w:lineRule="auto"/>
        <w:rPr>
          <w:color w:val="000000" w:themeColor="text1"/>
          <w:szCs w:val="28"/>
        </w:rPr>
      </w:pPr>
      <w:r w:rsidRPr="0068454E">
        <w:rPr>
          <w:color w:val="000000" w:themeColor="text1"/>
          <w:szCs w:val="28"/>
        </w:rPr>
        <w:t>7.5.13.  не допускать конфликтных ситуаций, способных нанести ущерб его репутации или авторитету государственного органа;</w:t>
      </w:r>
    </w:p>
    <w:p w:rsidR="00ED1973" w:rsidRPr="0068454E" w:rsidRDefault="00ED1973" w:rsidP="000275A9">
      <w:pPr>
        <w:widowControl w:val="0"/>
        <w:autoSpaceDE w:val="0"/>
        <w:autoSpaceDN w:val="0"/>
        <w:spacing w:line="276" w:lineRule="auto"/>
        <w:rPr>
          <w:color w:val="000000" w:themeColor="text1"/>
          <w:szCs w:val="28"/>
        </w:rPr>
      </w:pPr>
      <w:r w:rsidRPr="0068454E">
        <w:rPr>
          <w:color w:val="000000" w:themeColor="text1"/>
          <w:szCs w:val="28"/>
        </w:rPr>
        <w:t>7.5.14.  соблюдать установленные правила публичных выступлений и предоставления служебной информации;</w:t>
      </w:r>
    </w:p>
    <w:p w:rsidR="00ED1973" w:rsidRDefault="00ED1973" w:rsidP="000275A9">
      <w:pPr>
        <w:widowControl w:val="0"/>
        <w:autoSpaceDE w:val="0"/>
        <w:autoSpaceDN w:val="0"/>
        <w:spacing w:line="276" w:lineRule="auto"/>
        <w:rPr>
          <w:color w:val="000000" w:themeColor="text1"/>
          <w:szCs w:val="28"/>
        </w:rPr>
      </w:pPr>
      <w:r w:rsidRPr="0068454E">
        <w:rPr>
          <w:color w:val="000000" w:themeColor="text1"/>
          <w:szCs w:val="28"/>
        </w:rPr>
        <w:t>7.5.15.  не допускать случаи принуждения гражданских служащих к участию в деятельности политических партий, других общественных объединений и религиозных объединений.</w:t>
      </w:r>
    </w:p>
    <w:p w:rsidR="00616264" w:rsidRPr="00616264" w:rsidRDefault="00616264" w:rsidP="000275A9">
      <w:pPr>
        <w:widowControl w:val="0"/>
        <w:autoSpaceDE w:val="0"/>
        <w:autoSpaceDN w:val="0"/>
        <w:spacing w:line="276" w:lineRule="auto"/>
        <w:rPr>
          <w:color w:val="000000" w:themeColor="text1"/>
          <w:szCs w:val="28"/>
        </w:rPr>
      </w:pPr>
      <w:r>
        <w:rPr>
          <w:color w:val="000000" w:themeColor="text1"/>
          <w:szCs w:val="28"/>
        </w:rPr>
        <w:t xml:space="preserve">Главный казначей </w:t>
      </w:r>
      <w:r w:rsidRPr="00616264">
        <w:rPr>
          <w:color w:val="000000" w:themeColor="text1"/>
          <w:szCs w:val="28"/>
        </w:rPr>
        <w:t>обязан соблюдать требования технических регламентов Федерального казначейства в части осуществления функций по направлению деятельности</w:t>
      </w:r>
      <w:r>
        <w:rPr>
          <w:color w:val="000000" w:themeColor="text1"/>
          <w:szCs w:val="28"/>
        </w:rPr>
        <w:t>.</w:t>
      </w:r>
    </w:p>
    <w:p w:rsidR="00ED1973" w:rsidRDefault="00ED1973" w:rsidP="000275A9">
      <w:pPr>
        <w:pStyle w:val="af"/>
        <w:tabs>
          <w:tab w:val="left" w:pos="851"/>
        </w:tabs>
        <w:spacing w:line="276" w:lineRule="auto"/>
        <w:ind w:left="0"/>
        <w:rPr>
          <w:color w:val="000000" w:themeColor="text1"/>
          <w:szCs w:val="28"/>
        </w:rPr>
      </w:pPr>
      <w:r w:rsidRPr="0068454E">
        <w:rPr>
          <w:color w:val="000000" w:themeColor="text1"/>
          <w:szCs w:val="28"/>
        </w:rPr>
        <w:t>8. В целях реализации задач и функций, возложенных на отдел централизованной бухгалтерии</w:t>
      </w:r>
      <w:r w:rsidR="00253A22">
        <w:rPr>
          <w:color w:val="000000" w:themeColor="text1"/>
          <w:szCs w:val="28"/>
        </w:rPr>
        <w:t xml:space="preserve"> Управления</w:t>
      </w:r>
      <w:r w:rsidR="00253A22" w:rsidRPr="00253A22">
        <w:rPr>
          <w:rFonts w:eastAsiaTheme="minorHAnsi"/>
          <w:szCs w:val="28"/>
          <w:lang w:eastAsia="en-US"/>
        </w:rPr>
        <w:t xml:space="preserve"> </w:t>
      </w:r>
      <w:r w:rsidR="00253A22" w:rsidRPr="00253A22">
        <w:rPr>
          <w:color w:val="000000" w:themeColor="text1"/>
          <w:szCs w:val="28"/>
        </w:rPr>
        <w:t>Федерального казначейства по Республике Дагестан</w:t>
      </w:r>
      <w:r w:rsidRPr="0068454E">
        <w:rPr>
          <w:color w:val="000000" w:themeColor="text1"/>
          <w:szCs w:val="28"/>
        </w:rPr>
        <w:t xml:space="preserve">, главный казначей отдела обязан: </w:t>
      </w:r>
    </w:p>
    <w:p w:rsidR="00EC1162" w:rsidRPr="00EC1162" w:rsidRDefault="000275A9" w:rsidP="000275A9">
      <w:pPr>
        <w:pStyle w:val="af"/>
        <w:tabs>
          <w:tab w:val="left" w:pos="851"/>
        </w:tabs>
        <w:spacing w:line="276" w:lineRule="auto"/>
        <w:ind w:left="0"/>
        <w:rPr>
          <w:color w:val="000000" w:themeColor="text1"/>
          <w:szCs w:val="28"/>
        </w:rPr>
      </w:pPr>
      <w:r>
        <w:rPr>
          <w:color w:val="000000" w:themeColor="text1"/>
          <w:szCs w:val="28"/>
        </w:rPr>
        <w:t>8.1. С</w:t>
      </w:r>
      <w:r w:rsidR="00EC1162" w:rsidRPr="00EC1162">
        <w:rPr>
          <w:color w:val="000000" w:themeColor="text1"/>
          <w:szCs w:val="28"/>
        </w:rPr>
        <w:t>воевременно формировать сведения о результатах мониторинга информации, представляемой в подсистему «Учет и отчетность» ГИИС «Электронный бюджет» на полноту и своевременность представления бюджетной отчетности бюджетными и автономными учреждениями</w:t>
      </w:r>
      <w:r w:rsidR="0008627B">
        <w:rPr>
          <w:color w:val="000000" w:themeColor="text1"/>
          <w:szCs w:val="28"/>
        </w:rPr>
        <w:t>.</w:t>
      </w:r>
    </w:p>
    <w:p w:rsidR="00EC1162" w:rsidRPr="00EC1162" w:rsidRDefault="000275A9" w:rsidP="000275A9">
      <w:pPr>
        <w:pStyle w:val="af"/>
        <w:tabs>
          <w:tab w:val="left" w:pos="851"/>
        </w:tabs>
        <w:spacing w:line="276" w:lineRule="auto"/>
        <w:ind w:left="0"/>
        <w:rPr>
          <w:color w:val="000000" w:themeColor="text1"/>
          <w:szCs w:val="28"/>
        </w:rPr>
      </w:pPr>
      <w:r>
        <w:rPr>
          <w:color w:val="000000" w:themeColor="text1"/>
          <w:szCs w:val="28"/>
        </w:rPr>
        <w:t>8.2.</w:t>
      </w:r>
      <w:r w:rsidR="00EC1162" w:rsidRPr="00EC1162">
        <w:rPr>
          <w:color w:val="000000" w:themeColor="text1"/>
          <w:szCs w:val="28"/>
        </w:rPr>
        <w:t xml:space="preserve"> </w:t>
      </w:r>
      <w:r>
        <w:rPr>
          <w:color w:val="000000" w:themeColor="text1"/>
          <w:szCs w:val="28"/>
        </w:rPr>
        <w:t>С</w:t>
      </w:r>
      <w:r w:rsidR="00EC1162" w:rsidRPr="00EC1162">
        <w:rPr>
          <w:color w:val="000000" w:themeColor="text1"/>
          <w:szCs w:val="28"/>
        </w:rPr>
        <w:t xml:space="preserve">воевременно формировать сведения о результатах мониторинга информации, представляемой в подсистему «Учет и отчетность» ГИИС </w:t>
      </w:r>
      <w:r w:rsidR="00EC1162" w:rsidRPr="00EC1162">
        <w:rPr>
          <w:color w:val="000000" w:themeColor="text1"/>
          <w:szCs w:val="28"/>
        </w:rPr>
        <w:lastRenderedPageBreak/>
        <w:t>«Электронный бюджет» бюджетными и автономными учреждениями отдельных министерств и ведомств Российской Федерации</w:t>
      </w:r>
      <w:r w:rsidR="0008627B">
        <w:rPr>
          <w:color w:val="000000" w:themeColor="text1"/>
          <w:szCs w:val="28"/>
        </w:rPr>
        <w:t>.</w:t>
      </w:r>
    </w:p>
    <w:p w:rsidR="00EC1162" w:rsidRPr="00EC1162" w:rsidRDefault="000275A9" w:rsidP="000275A9">
      <w:pPr>
        <w:pStyle w:val="af"/>
        <w:tabs>
          <w:tab w:val="left" w:pos="851"/>
        </w:tabs>
        <w:spacing w:line="276" w:lineRule="auto"/>
        <w:ind w:left="0"/>
        <w:rPr>
          <w:color w:val="000000" w:themeColor="text1"/>
          <w:szCs w:val="28"/>
        </w:rPr>
      </w:pPr>
      <w:r>
        <w:rPr>
          <w:color w:val="000000" w:themeColor="text1"/>
          <w:szCs w:val="28"/>
        </w:rPr>
        <w:t>8.3.  О</w:t>
      </w:r>
      <w:r w:rsidR="00EC1162" w:rsidRPr="00EC1162">
        <w:rPr>
          <w:color w:val="000000" w:themeColor="text1"/>
          <w:szCs w:val="28"/>
        </w:rPr>
        <w:t>существлять проверку наличия арифметических и логических ошибок в показателях бюджетной (бухгалтерской) отчетности, представляемой бюджетными и автономными учреждениями в подсистему «Учет и отчетность» ГИИС «Электронный бюджет»</w:t>
      </w:r>
      <w:r w:rsidR="0008627B">
        <w:rPr>
          <w:color w:val="000000" w:themeColor="text1"/>
          <w:szCs w:val="28"/>
        </w:rPr>
        <w:t>.</w:t>
      </w:r>
    </w:p>
    <w:p w:rsidR="00EC1162" w:rsidRPr="00EC1162" w:rsidRDefault="000275A9" w:rsidP="000275A9">
      <w:pPr>
        <w:pStyle w:val="af"/>
        <w:tabs>
          <w:tab w:val="left" w:pos="851"/>
        </w:tabs>
        <w:spacing w:line="276" w:lineRule="auto"/>
        <w:ind w:left="0"/>
        <w:rPr>
          <w:color w:val="000000" w:themeColor="text1"/>
          <w:szCs w:val="28"/>
        </w:rPr>
      </w:pPr>
      <w:r>
        <w:rPr>
          <w:color w:val="000000" w:themeColor="text1"/>
          <w:szCs w:val="28"/>
        </w:rPr>
        <w:t>8.4.</w:t>
      </w:r>
      <w:r w:rsidR="00EC1162" w:rsidRPr="00EC1162">
        <w:rPr>
          <w:color w:val="000000" w:themeColor="text1"/>
          <w:szCs w:val="28"/>
        </w:rPr>
        <w:t xml:space="preserve"> </w:t>
      </w:r>
      <w:r>
        <w:rPr>
          <w:color w:val="000000" w:themeColor="text1"/>
          <w:szCs w:val="28"/>
        </w:rPr>
        <w:t>О</w:t>
      </w:r>
      <w:r w:rsidR="00EC1162" w:rsidRPr="00EC1162">
        <w:rPr>
          <w:color w:val="000000" w:themeColor="text1"/>
          <w:szCs w:val="28"/>
        </w:rPr>
        <w:t>существлять проверку соответствия показателей бюджетной (бухгалтерской) отчетности, представляемой в подсистему «Учет и отчетность» ГИИС «Электронный бюджет» бюджетными и автономными учреждениями, данным классификаторов и справочников</w:t>
      </w:r>
      <w:r w:rsidR="0008627B">
        <w:rPr>
          <w:color w:val="000000" w:themeColor="text1"/>
          <w:szCs w:val="28"/>
        </w:rPr>
        <w:t>.</w:t>
      </w:r>
    </w:p>
    <w:p w:rsidR="00EC1162" w:rsidRPr="00EC1162" w:rsidRDefault="000275A9" w:rsidP="000275A9">
      <w:pPr>
        <w:pStyle w:val="af"/>
        <w:tabs>
          <w:tab w:val="left" w:pos="851"/>
        </w:tabs>
        <w:spacing w:line="276" w:lineRule="auto"/>
        <w:ind w:left="0"/>
        <w:rPr>
          <w:color w:val="000000" w:themeColor="text1"/>
          <w:szCs w:val="28"/>
        </w:rPr>
      </w:pPr>
      <w:r>
        <w:rPr>
          <w:color w:val="000000" w:themeColor="text1"/>
          <w:szCs w:val="28"/>
        </w:rPr>
        <w:t>8.5. О</w:t>
      </w:r>
      <w:r w:rsidR="00EC1162" w:rsidRPr="00EC1162">
        <w:rPr>
          <w:color w:val="000000" w:themeColor="text1"/>
          <w:szCs w:val="28"/>
        </w:rPr>
        <w:t>существлять проверку выполнения обязательных требований по раскрытию информации в составе пояснительной записки бюджетной (бухгалтерской) отчетности, представляемой в подсистему «Учет и отчетность» ГИИС «Электронный бюджет»</w:t>
      </w:r>
      <w:r w:rsidR="0008627B">
        <w:rPr>
          <w:color w:val="000000" w:themeColor="text1"/>
          <w:szCs w:val="28"/>
        </w:rPr>
        <w:t>.</w:t>
      </w:r>
    </w:p>
    <w:p w:rsidR="00EC1162" w:rsidRPr="00EC1162" w:rsidRDefault="000275A9" w:rsidP="000275A9">
      <w:pPr>
        <w:pStyle w:val="af"/>
        <w:tabs>
          <w:tab w:val="left" w:pos="851"/>
        </w:tabs>
        <w:spacing w:line="276" w:lineRule="auto"/>
        <w:ind w:left="0"/>
        <w:rPr>
          <w:color w:val="000000" w:themeColor="text1"/>
          <w:szCs w:val="28"/>
        </w:rPr>
      </w:pPr>
      <w:r>
        <w:rPr>
          <w:color w:val="000000" w:themeColor="text1"/>
          <w:szCs w:val="28"/>
        </w:rPr>
        <w:t>8.6.</w:t>
      </w:r>
      <w:r w:rsidR="00EC1162" w:rsidRPr="00EC1162">
        <w:rPr>
          <w:color w:val="000000" w:themeColor="text1"/>
          <w:szCs w:val="28"/>
        </w:rPr>
        <w:t xml:space="preserve"> </w:t>
      </w:r>
      <w:r>
        <w:rPr>
          <w:color w:val="000000" w:themeColor="text1"/>
          <w:szCs w:val="28"/>
        </w:rPr>
        <w:t>О</w:t>
      </w:r>
      <w:r w:rsidR="00EC1162" w:rsidRPr="00EC1162">
        <w:rPr>
          <w:color w:val="000000" w:themeColor="text1"/>
          <w:szCs w:val="28"/>
        </w:rPr>
        <w:t>беспечивать предоставление Управлением сервиса по ведению централизованного бухгалтерского учета и составлению бюджетной отчетности субъектов учета в соответствии с Соглашениями о переданных полномочиях на вверенном участке работы в ППО 1-С Бухгалтерия ПУОТ ГИИС «Электронный бюджет» и ППО «Парус»</w:t>
      </w:r>
      <w:r w:rsidR="0008627B">
        <w:rPr>
          <w:color w:val="000000" w:themeColor="text1"/>
          <w:szCs w:val="28"/>
        </w:rPr>
        <w:t>.</w:t>
      </w:r>
    </w:p>
    <w:p w:rsidR="00EC1162" w:rsidRDefault="000275A9" w:rsidP="000275A9">
      <w:pPr>
        <w:pStyle w:val="af"/>
        <w:tabs>
          <w:tab w:val="left" w:pos="851"/>
        </w:tabs>
        <w:spacing w:line="276" w:lineRule="auto"/>
        <w:ind w:left="0"/>
        <w:rPr>
          <w:color w:val="000000" w:themeColor="text1"/>
          <w:szCs w:val="28"/>
        </w:rPr>
      </w:pPr>
      <w:r>
        <w:rPr>
          <w:color w:val="000000" w:themeColor="text1"/>
          <w:szCs w:val="28"/>
        </w:rPr>
        <w:t>8.7. О</w:t>
      </w:r>
      <w:r w:rsidR="00EC1162" w:rsidRPr="00EC1162">
        <w:rPr>
          <w:color w:val="000000" w:themeColor="text1"/>
          <w:szCs w:val="28"/>
        </w:rPr>
        <w:t>беспечивать камеральную проверку бюджетной отчетности субъектов учета в соответствии с Соглашениями о переданных полномочиях отдельных министерств и ведомств Российской Федерации, лицевые счета которых открыты в Управлении</w:t>
      </w:r>
      <w:r w:rsidR="0008627B">
        <w:rPr>
          <w:color w:val="000000" w:themeColor="text1"/>
          <w:szCs w:val="28"/>
        </w:rPr>
        <w:t>.</w:t>
      </w:r>
    </w:p>
    <w:p w:rsidR="0008627B" w:rsidRPr="0008627B" w:rsidRDefault="000275A9" w:rsidP="0008627B">
      <w:pPr>
        <w:pStyle w:val="af"/>
        <w:tabs>
          <w:tab w:val="left" w:pos="851"/>
        </w:tabs>
        <w:spacing w:line="276" w:lineRule="auto"/>
        <w:ind w:left="0"/>
        <w:rPr>
          <w:color w:val="000000" w:themeColor="text1"/>
          <w:szCs w:val="28"/>
        </w:rPr>
      </w:pPr>
      <w:r>
        <w:rPr>
          <w:color w:val="000000" w:themeColor="text1"/>
          <w:szCs w:val="28"/>
        </w:rPr>
        <w:t>8.8. О</w:t>
      </w:r>
      <w:r w:rsidRPr="000275A9">
        <w:rPr>
          <w:color w:val="000000" w:themeColor="text1"/>
          <w:szCs w:val="28"/>
        </w:rPr>
        <w:t>существлять внутренний контроль соответствия деятельности отдела по исполнению государственных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r w:rsidR="0008627B">
        <w:rPr>
          <w:color w:val="000000" w:themeColor="text1"/>
          <w:szCs w:val="28"/>
        </w:rPr>
        <w:t>.</w:t>
      </w:r>
    </w:p>
    <w:p w:rsidR="000275A9" w:rsidRPr="00EC1162" w:rsidRDefault="000275A9" w:rsidP="000275A9">
      <w:pPr>
        <w:pStyle w:val="af"/>
        <w:tabs>
          <w:tab w:val="left" w:pos="851"/>
        </w:tabs>
        <w:spacing w:line="276" w:lineRule="auto"/>
        <w:ind w:left="0"/>
        <w:rPr>
          <w:color w:val="000000" w:themeColor="text1"/>
          <w:szCs w:val="28"/>
        </w:rPr>
      </w:pPr>
      <w:r>
        <w:rPr>
          <w:color w:val="000000" w:themeColor="text1"/>
          <w:szCs w:val="28"/>
        </w:rPr>
        <w:t>8.9. В</w:t>
      </w:r>
      <w:r w:rsidRPr="000275A9">
        <w:rPr>
          <w:color w:val="000000" w:themeColor="text1"/>
          <w:szCs w:val="28"/>
        </w:rPr>
        <w:t>заимодействовать в пределах компетенции со структурными подразделениями Управления, центрального  аппарата Федерального казначейства, МОУ ФК,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 по документам, находящимся у него на исполнении</w:t>
      </w:r>
      <w:r w:rsidR="0008627B">
        <w:rPr>
          <w:color w:val="000000" w:themeColor="text1"/>
          <w:szCs w:val="28"/>
        </w:rPr>
        <w:t>.</w:t>
      </w:r>
    </w:p>
    <w:p w:rsidR="00EC1162" w:rsidRPr="00EC1162" w:rsidRDefault="000275A9" w:rsidP="000275A9">
      <w:pPr>
        <w:pStyle w:val="af"/>
        <w:tabs>
          <w:tab w:val="left" w:pos="851"/>
        </w:tabs>
        <w:spacing w:line="276" w:lineRule="auto"/>
        <w:ind w:left="0"/>
        <w:rPr>
          <w:color w:val="000000" w:themeColor="text1"/>
          <w:szCs w:val="28"/>
        </w:rPr>
      </w:pPr>
      <w:r>
        <w:rPr>
          <w:color w:val="000000" w:themeColor="text1"/>
          <w:szCs w:val="28"/>
        </w:rPr>
        <w:t>8.9. У</w:t>
      </w:r>
      <w:r w:rsidR="00EC1162" w:rsidRPr="00EC1162">
        <w:rPr>
          <w:color w:val="000000" w:themeColor="text1"/>
          <w:szCs w:val="28"/>
        </w:rPr>
        <w:t xml:space="preserve">частвовать в тестировании и внедрении прикладного программного обеспечения, используемого при реализации функций </w:t>
      </w:r>
      <w:r w:rsidR="0045472B">
        <w:rPr>
          <w:color w:val="000000" w:themeColor="text1"/>
          <w:szCs w:val="28"/>
        </w:rPr>
        <w:t>отдела</w:t>
      </w:r>
      <w:r w:rsidR="0008627B">
        <w:rPr>
          <w:color w:val="000000" w:themeColor="text1"/>
          <w:szCs w:val="28"/>
        </w:rPr>
        <w:t>.</w:t>
      </w:r>
    </w:p>
    <w:p w:rsidR="00EC1162" w:rsidRPr="00EC1162" w:rsidRDefault="000275A9" w:rsidP="000275A9">
      <w:pPr>
        <w:pStyle w:val="af"/>
        <w:tabs>
          <w:tab w:val="left" w:pos="851"/>
        </w:tabs>
        <w:spacing w:line="276" w:lineRule="auto"/>
        <w:ind w:left="0"/>
        <w:rPr>
          <w:color w:val="000000" w:themeColor="text1"/>
          <w:szCs w:val="28"/>
        </w:rPr>
      </w:pPr>
      <w:r>
        <w:rPr>
          <w:color w:val="000000" w:themeColor="text1"/>
          <w:szCs w:val="28"/>
        </w:rPr>
        <w:t>8.10. У</w:t>
      </w:r>
      <w:r w:rsidR="00EC1162" w:rsidRPr="00EC1162">
        <w:rPr>
          <w:color w:val="000000" w:themeColor="text1"/>
          <w:szCs w:val="28"/>
        </w:rPr>
        <w:t xml:space="preserve">частвовать в тестировании и внедрении прикладного программного обеспечения, используемого при реализации функций </w:t>
      </w:r>
      <w:r w:rsidR="0045472B">
        <w:rPr>
          <w:color w:val="000000" w:themeColor="text1"/>
          <w:szCs w:val="28"/>
        </w:rPr>
        <w:t>отдела</w:t>
      </w:r>
      <w:r w:rsidR="0008627B">
        <w:rPr>
          <w:color w:val="000000" w:themeColor="text1"/>
          <w:szCs w:val="28"/>
        </w:rPr>
        <w:t>.</w:t>
      </w:r>
    </w:p>
    <w:p w:rsidR="00EC1162" w:rsidRPr="00EC1162" w:rsidRDefault="000275A9" w:rsidP="000275A9">
      <w:pPr>
        <w:pStyle w:val="af"/>
        <w:tabs>
          <w:tab w:val="left" w:pos="851"/>
        </w:tabs>
        <w:spacing w:line="276" w:lineRule="auto"/>
        <w:ind w:left="0"/>
        <w:rPr>
          <w:color w:val="000000" w:themeColor="text1"/>
          <w:szCs w:val="28"/>
        </w:rPr>
      </w:pPr>
      <w:r>
        <w:rPr>
          <w:color w:val="000000" w:themeColor="text1"/>
          <w:szCs w:val="28"/>
        </w:rPr>
        <w:lastRenderedPageBreak/>
        <w:t>8.11. П</w:t>
      </w:r>
      <w:r w:rsidR="00EC1162" w:rsidRPr="00EC1162">
        <w:rPr>
          <w:color w:val="000000" w:themeColor="text1"/>
          <w:szCs w:val="28"/>
        </w:rPr>
        <w:t xml:space="preserve">оддерживать контент сайта Управления в сети Интернет актуальном состоянии в пределах компетенции </w:t>
      </w:r>
      <w:r w:rsidR="0045472B">
        <w:rPr>
          <w:color w:val="000000" w:themeColor="text1"/>
          <w:szCs w:val="28"/>
        </w:rPr>
        <w:t>отдела</w:t>
      </w:r>
      <w:r w:rsidR="0008627B">
        <w:rPr>
          <w:color w:val="000000" w:themeColor="text1"/>
          <w:szCs w:val="28"/>
        </w:rPr>
        <w:t>.</w:t>
      </w:r>
    </w:p>
    <w:p w:rsidR="00EC1162" w:rsidRPr="00EC1162" w:rsidRDefault="000275A9" w:rsidP="000275A9">
      <w:pPr>
        <w:pStyle w:val="af"/>
        <w:tabs>
          <w:tab w:val="left" w:pos="851"/>
        </w:tabs>
        <w:spacing w:line="276" w:lineRule="auto"/>
        <w:ind w:left="0"/>
        <w:rPr>
          <w:color w:val="000000" w:themeColor="text1"/>
          <w:szCs w:val="28"/>
        </w:rPr>
      </w:pPr>
      <w:r>
        <w:rPr>
          <w:color w:val="000000" w:themeColor="text1"/>
          <w:szCs w:val="28"/>
        </w:rPr>
        <w:t>8.12.</w:t>
      </w:r>
      <w:r w:rsidR="00EC1162" w:rsidRPr="00EC1162">
        <w:rPr>
          <w:color w:val="000000" w:themeColor="text1"/>
          <w:szCs w:val="28"/>
        </w:rPr>
        <w:t xml:space="preserve"> </w:t>
      </w:r>
      <w:r>
        <w:rPr>
          <w:color w:val="000000" w:themeColor="text1"/>
          <w:szCs w:val="28"/>
        </w:rPr>
        <w:t>О</w:t>
      </w:r>
      <w:r w:rsidR="00EC1162" w:rsidRPr="00EC1162">
        <w:rPr>
          <w:color w:val="000000" w:themeColor="text1"/>
          <w:szCs w:val="28"/>
        </w:rPr>
        <w:t xml:space="preserve">существлять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w:t>
      </w:r>
      <w:r w:rsidR="0045472B">
        <w:rPr>
          <w:color w:val="000000" w:themeColor="text1"/>
          <w:szCs w:val="28"/>
        </w:rPr>
        <w:t>отдела</w:t>
      </w:r>
      <w:r w:rsidR="0008627B">
        <w:rPr>
          <w:color w:val="000000" w:themeColor="text1"/>
          <w:szCs w:val="28"/>
        </w:rPr>
        <w:t>.</w:t>
      </w:r>
    </w:p>
    <w:p w:rsidR="00EC1162" w:rsidRPr="00EC1162" w:rsidRDefault="000275A9" w:rsidP="00E37293">
      <w:pPr>
        <w:pStyle w:val="af"/>
        <w:tabs>
          <w:tab w:val="left" w:pos="851"/>
        </w:tabs>
        <w:spacing w:line="276" w:lineRule="auto"/>
        <w:ind w:left="0"/>
        <w:rPr>
          <w:color w:val="000000" w:themeColor="text1"/>
          <w:szCs w:val="28"/>
        </w:rPr>
      </w:pPr>
      <w:r>
        <w:rPr>
          <w:color w:val="000000" w:themeColor="text1"/>
          <w:szCs w:val="28"/>
        </w:rPr>
        <w:t>8.13. О</w:t>
      </w:r>
      <w:r w:rsidR="00EC1162" w:rsidRPr="00EC1162">
        <w:rPr>
          <w:color w:val="000000" w:themeColor="text1"/>
          <w:szCs w:val="28"/>
        </w:rPr>
        <w:t xml:space="preserve">беспечивать в пределах компетенции </w:t>
      </w:r>
      <w:r w:rsidR="0045472B">
        <w:rPr>
          <w:color w:val="000000" w:themeColor="text1"/>
          <w:szCs w:val="28"/>
        </w:rPr>
        <w:t>отдела</w:t>
      </w:r>
      <w:r w:rsidR="00EC1162" w:rsidRPr="00EC1162">
        <w:rPr>
          <w:color w:val="000000" w:themeColor="text1"/>
          <w:szCs w:val="28"/>
        </w:rPr>
        <w:t xml:space="preserve"> выполнение норм и требований по защите сведений, составляющих государственную тайну, сведений ограниченного доступа, не составляющих государственную тайну, а также  сведений ограниченного распространения, в случае, если предполагается защищать также и информацию ограниченного распространения с пометкой «Для служебного пользования»</w:t>
      </w:r>
      <w:r w:rsidR="0008627B">
        <w:rPr>
          <w:color w:val="000000" w:themeColor="text1"/>
          <w:szCs w:val="28"/>
        </w:rPr>
        <w:t>.</w:t>
      </w:r>
      <w:r w:rsidR="00EC1162" w:rsidRPr="00EC1162">
        <w:rPr>
          <w:color w:val="000000" w:themeColor="text1"/>
          <w:szCs w:val="28"/>
        </w:rPr>
        <w:t xml:space="preserve"> </w:t>
      </w:r>
    </w:p>
    <w:p w:rsidR="00EC1162" w:rsidRPr="00EC1162" w:rsidRDefault="000275A9" w:rsidP="00E37293">
      <w:pPr>
        <w:pStyle w:val="af"/>
        <w:tabs>
          <w:tab w:val="left" w:pos="851"/>
        </w:tabs>
        <w:spacing w:line="276" w:lineRule="auto"/>
        <w:ind w:left="0"/>
        <w:rPr>
          <w:color w:val="000000" w:themeColor="text1"/>
          <w:szCs w:val="28"/>
        </w:rPr>
      </w:pPr>
      <w:r>
        <w:rPr>
          <w:color w:val="000000" w:themeColor="text1"/>
          <w:szCs w:val="28"/>
        </w:rPr>
        <w:t>8.14. О</w:t>
      </w:r>
      <w:r w:rsidR="00EC1162" w:rsidRPr="00EC1162">
        <w:rPr>
          <w:color w:val="000000" w:themeColor="text1"/>
          <w:szCs w:val="28"/>
        </w:rPr>
        <w:t xml:space="preserve">беспечивать своевременное и полное рассмотрение обращений организаций и граждан в пределах компетенции </w:t>
      </w:r>
      <w:r w:rsidR="0045472B">
        <w:rPr>
          <w:color w:val="000000" w:themeColor="text1"/>
          <w:szCs w:val="28"/>
        </w:rPr>
        <w:t>отдела</w:t>
      </w:r>
      <w:r w:rsidR="00EC1162" w:rsidRPr="00EC1162">
        <w:rPr>
          <w:color w:val="000000" w:themeColor="text1"/>
          <w:szCs w:val="28"/>
        </w:rPr>
        <w:t xml:space="preserve"> и в соответствии с поручением руководителя Управления (заместителя руководителя Управления), подготовку проектов ответов заявителям по указанным обращениям в установленный законодательством Российской Федерации срок</w:t>
      </w:r>
      <w:r w:rsidR="0008627B">
        <w:rPr>
          <w:color w:val="000000" w:themeColor="text1"/>
          <w:szCs w:val="28"/>
        </w:rPr>
        <w:t>.</w:t>
      </w:r>
    </w:p>
    <w:p w:rsidR="00EC1162" w:rsidRDefault="000275A9" w:rsidP="00E37293">
      <w:pPr>
        <w:pStyle w:val="af"/>
        <w:tabs>
          <w:tab w:val="left" w:pos="851"/>
        </w:tabs>
        <w:spacing w:line="276" w:lineRule="auto"/>
        <w:ind w:left="0"/>
        <w:rPr>
          <w:color w:val="000000" w:themeColor="text1"/>
          <w:szCs w:val="28"/>
        </w:rPr>
      </w:pPr>
      <w:r>
        <w:rPr>
          <w:color w:val="000000" w:themeColor="text1"/>
          <w:szCs w:val="28"/>
        </w:rPr>
        <w:t xml:space="preserve">8.15. </w:t>
      </w:r>
      <w:r w:rsidR="00EC1162" w:rsidRPr="00EC1162">
        <w:rPr>
          <w:color w:val="000000" w:themeColor="text1"/>
          <w:szCs w:val="28"/>
        </w:rPr>
        <w:t xml:space="preserve"> осуществлять иные функци</w:t>
      </w:r>
      <w:r w:rsidR="0045472B">
        <w:rPr>
          <w:color w:val="000000" w:themeColor="text1"/>
          <w:szCs w:val="28"/>
        </w:rPr>
        <w:t>и</w:t>
      </w:r>
      <w:r w:rsidR="00EC1162" w:rsidRPr="00EC1162">
        <w:rPr>
          <w:color w:val="000000" w:themeColor="text1"/>
          <w:szCs w:val="28"/>
        </w:rPr>
        <w:t xml:space="preserve"> в пределах компетенции </w:t>
      </w:r>
      <w:r w:rsidR="00A45D84">
        <w:rPr>
          <w:color w:val="000000" w:themeColor="text1"/>
          <w:szCs w:val="28"/>
        </w:rPr>
        <w:t>отдела</w:t>
      </w:r>
      <w:r w:rsidR="00EC1162" w:rsidRPr="00EC1162">
        <w:rPr>
          <w:color w:val="000000" w:themeColor="text1"/>
          <w:szCs w:val="28"/>
        </w:rPr>
        <w:t>.</w:t>
      </w:r>
    </w:p>
    <w:p w:rsidR="00ED1973" w:rsidRPr="0068454E" w:rsidRDefault="00ED1973" w:rsidP="00E37293">
      <w:pPr>
        <w:pStyle w:val="af"/>
        <w:tabs>
          <w:tab w:val="left" w:pos="851"/>
        </w:tabs>
        <w:spacing w:line="276" w:lineRule="auto"/>
        <w:ind w:left="0"/>
        <w:rPr>
          <w:color w:val="000000" w:themeColor="text1"/>
          <w:szCs w:val="28"/>
        </w:rPr>
      </w:pPr>
      <w:r w:rsidRPr="0068454E">
        <w:rPr>
          <w:color w:val="000000" w:themeColor="text1"/>
          <w:szCs w:val="28"/>
        </w:rPr>
        <w:t xml:space="preserve">9. В целях исполнения возложенных должностных обязанностей главный казначей отдела имеет право: </w:t>
      </w:r>
    </w:p>
    <w:p w:rsidR="00E37293" w:rsidRPr="00E37293" w:rsidRDefault="00E37293" w:rsidP="00E37293">
      <w:pPr>
        <w:pStyle w:val="af"/>
        <w:tabs>
          <w:tab w:val="left" w:pos="851"/>
        </w:tabs>
        <w:spacing w:line="276" w:lineRule="auto"/>
        <w:ind w:left="0"/>
        <w:rPr>
          <w:color w:val="000000" w:themeColor="text1"/>
          <w:szCs w:val="28"/>
        </w:rPr>
      </w:pPr>
      <w:r w:rsidRPr="00E37293">
        <w:rPr>
          <w:color w:val="000000" w:themeColor="text1"/>
          <w:szCs w:val="28"/>
        </w:rPr>
        <w:t xml:space="preserve">9.1. Привлекать с согласия </w:t>
      </w:r>
      <w:r>
        <w:rPr>
          <w:color w:val="000000" w:themeColor="text1"/>
          <w:szCs w:val="28"/>
        </w:rPr>
        <w:t>руководства</w:t>
      </w:r>
      <w:r w:rsidRPr="00E37293">
        <w:rPr>
          <w:color w:val="000000" w:themeColor="text1"/>
          <w:szCs w:val="28"/>
        </w:rPr>
        <w:t xml:space="preserve"> сотрудников структурных подразделений Управления к подготовке проектов документов по вопросам, относящимся к компетенции отдела, и необходимых для выполнения возложенных на отдел задач и функций</w:t>
      </w:r>
      <w:r w:rsidR="0008627B">
        <w:rPr>
          <w:color w:val="000000" w:themeColor="text1"/>
          <w:szCs w:val="28"/>
        </w:rPr>
        <w:t>.</w:t>
      </w:r>
    </w:p>
    <w:p w:rsidR="00E37293" w:rsidRPr="00E37293" w:rsidRDefault="00E37293" w:rsidP="00E37293">
      <w:pPr>
        <w:pStyle w:val="af"/>
        <w:tabs>
          <w:tab w:val="left" w:pos="851"/>
        </w:tabs>
        <w:spacing w:line="276" w:lineRule="auto"/>
        <w:ind w:left="0"/>
        <w:rPr>
          <w:color w:val="000000" w:themeColor="text1"/>
          <w:szCs w:val="28"/>
        </w:rPr>
      </w:pPr>
      <w:r w:rsidRPr="00E37293">
        <w:rPr>
          <w:color w:val="000000" w:themeColor="text1"/>
          <w:szCs w:val="28"/>
        </w:rPr>
        <w:t>9.2. Принимать участие при необходимости в контрольных и аудиторских мероприятиях, связанных с проверкой деятельности структурных подразделений Управления, а при поручении Федерального казначейства – в комплексных и тематических проверках деятельности территориальных органов Федерального казначейства</w:t>
      </w:r>
      <w:r w:rsidR="0008627B">
        <w:rPr>
          <w:color w:val="000000" w:themeColor="text1"/>
          <w:szCs w:val="28"/>
        </w:rPr>
        <w:t>.</w:t>
      </w:r>
    </w:p>
    <w:p w:rsidR="00E37293" w:rsidRDefault="00E37293" w:rsidP="00E37293">
      <w:pPr>
        <w:pStyle w:val="af"/>
        <w:tabs>
          <w:tab w:val="left" w:pos="851"/>
        </w:tabs>
        <w:spacing w:line="276" w:lineRule="auto"/>
        <w:ind w:left="0"/>
        <w:rPr>
          <w:color w:val="000000" w:themeColor="text1"/>
          <w:szCs w:val="28"/>
        </w:rPr>
      </w:pPr>
      <w:r w:rsidRPr="00E37293">
        <w:rPr>
          <w:color w:val="000000" w:themeColor="text1"/>
          <w:szCs w:val="28"/>
        </w:rPr>
        <w:t xml:space="preserve">9.3. Запрашивать и получать (по согласованию с начальником отдела) от структурных подразделений </w:t>
      </w:r>
      <w:r>
        <w:rPr>
          <w:color w:val="000000" w:themeColor="text1"/>
          <w:szCs w:val="28"/>
        </w:rPr>
        <w:t xml:space="preserve">Управления </w:t>
      </w:r>
      <w:r w:rsidRPr="00E37293">
        <w:rPr>
          <w:color w:val="000000" w:themeColor="text1"/>
          <w:szCs w:val="28"/>
        </w:rPr>
        <w:t>сведения и документы, необходимые для выполнения возложенных на отдел задач</w:t>
      </w:r>
      <w:r>
        <w:rPr>
          <w:color w:val="000000" w:themeColor="text1"/>
          <w:szCs w:val="28"/>
        </w:rPr>
        <w:t>.</w:t>
      </w:r>
    </w:p>
    <w:p w:rsidR="00ED1973" w:rsidRPr="0068454E" w:rsidRDefault="00ED1973" w:rsidP="00E37293">
      <w:pPr>
        <w:pStyle w:val="af"/>
        <w:tabs>
          <w:tab w:val="left" w:pos="851"/>
        </w:tabs>
        <w:spacing w:line="276" w:lineRule="auto"/>
        <w:ind w:left="0"/>
        <w:rPr>
          <w:szCs w:val="28"/>
        </w:rPr>
      </w:pPr>
      <w:r w:rsidRPr="0068454E">
        <w:rPr>
          <w:szCs w:val="28"/>
        </w:rPr>
        <w:t xml:space="preserve">10. Главный казначей отдела осуществляет иные права и исполняет иные обязанности, предусмотренные законодательством Российской Федерации, </w:t>
      </w:r>
      <w:hyperlink r:id="rId24" w:history="1">
        <w:r w:rsidRPr="0068454E">
          <w:rPr>
            <w:rStyle w:val="af1"/>
            <w:color w:val="auto"/>
            <w:szCs w:val="28"/>
            <w:u w:val="none"/>
          </w:rPr>
          <w:t>Положением</w:t>
        </w:r>
      </w:hyperlink>
      <w:r w:rsidRPr="0068454E">
        <w:rPr>
          <w:szCs w:val="28"/>
        </w:rPr>
        <w:t xml:space="preserve"> об Управлении, приказами Федерального казначейства, приказами Управления.</w:t>
      </w:r>
    </w:p>
    <w:p w:rsidR="00ED1973" w:rsidRPr="0068454E" w:rsidRDefault="00ED1973" w:rsidP="00E37293">
      <w:pPr>
        <w:pStyle w:val="af"/>
        <w:tabs>
          <w:tab w:val="left" w:pos="851"/>
        </w:tabs>
        <w:spacing w:line="276" w:lineRule="auto"/>
        <w:ind w:left="0"/>
        <w:rPr>
          <w:color w:val="000000" w:themeColor="text1"/>
          <w:szCs w:val="28"/>
        </w:rPr>
      </w:pPr>
      <w:r w:rsidRPr="0068454E">
        <w:rPr>
          <w:color w:val="000000" w:themeColor="text1"/>
          <w:szCs w:val="28"/>
        </w:rPr>
        <w:t>11. Главный казначей отдела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68454E" w:rsidRPr="0068454E" w:rsidRDefault="0068454E" w:rsidP="0068454E">
      <w:pPr>
        <w:pStyle w:val="af"/>
        <w:tabs>
          <w:tab w:val="left" w:pos="851"/>
        </w:tabs>
        <w:spacing w:line="276" w:lineRule="auto"/>
        <w:ind w:left="0" w:firstLine="709"/>
        <w:rPr>
          <w:color w:val="000000" w:themeColor="text1"/>
          <w:szCs w:val="28"/>
        </w:rPr>
      </w:pPr>
    </w:p>
    <w:p w:rsidR="0068454E" w:rsidRPr="0068454E" w:rsidRDefault="0068454E" w:rsidP="00A45D84">
      <w:pPr>
        <w:widowControl w:val="0"/>
        <w:autoSpaceDE w:val="0"/>
        <w:autoSpaceDN w:val="0"/>
        <w:ind w:firstLine="0"/>
        <w:jc w:val="center"/>
        <w:outlineLvl w:val="1"/>
        <w:rPr>
          <w:color w:val="000000" w:themeColor="text1"/>
          <w:szCs w:val="28"/>
        </w:rPr>
      </w:pPr>
      <w:r w:rsidRPr="0068454E">
        <w:rPr>
          <w:color w:val="000000" w:themeColor="text1"/>
          <w:szCs w:val="28"/>
        </w:rPr>
        <w:lastRenderedPageBreak/>
        <w:t>IV. Перечень вопросов, по которым главный казначей отдела</w:t>
      </w:r>
    </w:p>
    <w:p w:rsidR="0068454E" w:rsidRPr="0068454E" w:rsidRDefault="0068454E" w:rsidP="00A45D84">
      <w:pPr>
        <w:widowControl w:val="0"/>
        <w:autoSpaceDE w:val="0"/>
        <w:autoSpaceDN w:val="0"/>
        <w:ind w:firstLine="0"/>
        <w:jc w:val="center"/>
        <w:outlineLvl w:val="1"/>
        <w:rPr>
          <w:color w:val="000000" w:themeColor="text1"/>
          <w:szCs w:val="28"/>
        </w:rPr>
      </w:pPr>
      <w:r w:rsidRPr="0068454E">
        <w:rPr>
          <w:color w:val="000000" w:themeColor="text1"/>
          <w:szCs w:val="28"/>
        </w:rPr>
        <w:t>вправе или обязан самостоятельно принимать управленческие</w:t>
      </w:r>
    </w:p>
    <w:p w:rsidR="0068454E" w:rsidRPr="0068454E" w:rsidRDefault="0068454E" w:rsidP="00A45D84">
      <w:pPr>
        <w:widowControl w:val="0"/>
        <w:autoSpaceDE w:val="0"/>
        <w:autoSpaceDN w:val="0"/>
        <w:ind w:firstLine="0"/>
        <w:jc w:val="center"/>
        <w:outlineLvl w:val="1"/>
        <w:rPr>
          <w:color w:val="000000" w:themeColor="text1"/>
          <w:szCs w:val="28"/>
        </w:rPr>
      </w:pPr>
      <w:r w:rsidRPr="0068454E">
        <w:rPr>
          <w:color w:val="000000" w:themeColor="text1"/>
          <w:szCs w:val="28"/>
        </w:rPr>
        <w:t>и иные решения</w:t>
      </w:r>
    </w:p>
    <w:p w:rsidR="00A45D84" w:rsidRDefault="00A45D84" w:rsidP="00A45D84">
      <w:pPr>
        <w:widowControl w:val="0"/>
        <w:autoSpaceDE w:val="0"/>
        <w:autoSpaceDN w:val="0"/>
        <w:spacing w:line="276" w:lineRule="auto"/>
        <w:ind w:firstLine="0"/>
        <w:jc w:val="center"/>
        <w:outlineLvl w:val="1"/>
        <w:rPr>
          <w:color w:val="000000" w:themeColor="text1"/>
          <w:szCs w:val="28"/>
        </w:rPr>
      </w:pPr>
    </w:p>
    <w:p w:rsidR="0068454E" w:rsidRPr="0068454E" w:rsidRDefault="0068454E" w:rsidP="0008627B">
      <w:pPr>
        <w:widowControl w:val="0"/>
        <w:autoSpaceDE w:val="0"/>
        <w:autoSpaceDN w:val="0"/>
        <w:spacing w:line="276" w:lineRule="auto"/>
        <w:ind w:firstLine="709"/>
        <w:outlineLvl w:val="1"/>
        <w:rPr>
          <w:color w:val="000000" w:themeColor="text1"/>
          <w:szCs w:val="28"/>
        </w:rPr>
      </w:pPr>
      <w:r w:rsidRPr="0068454E">
        <w:rPr>
          <w:color w:val="000000" w:themeColor="text1"/>
          <w:szCs w:val="28"/>
        </w:rPr>
        <w:t xml:space="preserve">12. При исполнении служебных обязанностей главный казначей отдела вправе или обязан самостоятельно принимать решения по вопросам:      </w:t>
      </w:r>
    </w:p>
    <w:p w:rsidR="00EC1162" w:rsidRPr="002D2D3B" w:rsidRDefault="00EC1162" w:rsidP="0008627B">
      <w:pPr>
        <w:widowControl w:val="0"/>
        <w:autoSpaceDE w:val="0"/>
        <w:autoSpaceDN w:val="0"/>
        <w:spacing w:line="276" w:lineRule="auto"/>
        <w:ind w:firstLine="709"/>
        <w:outlineLvl w:val="1"/>
        <w:rPr>
          <w:color w:val="000000" w:themeColor="text1"/>
          <w:szCs w:val="28"/>
        </w:rPr>
      </w:pPr>
      <w:r w:rsidRPr="002D2D3B">
        <w:rPr>
          <w:color w:val="000000" w:themeColor="text1"/>
          <w:szCs w:val="28"/>
        </w:rPr>
        <w:t xml:space="preserve">12.1. </w:t>
      </w:r>
      <w:r w:rsidR="0008627B">
        <w:rPr>
          <w:color w:val="000000" w:themeColor="text1"/>
          <w:szCs w:val="28"/>
        </w:rPr>
        <w:t>О</w:t>
      </w:r>
      <w:r w:rsidRPr="002D2D3B">
        <w:rPr>
          <w:color w:val="000000" w:themeColor="text1"/>
          <w:szCs w:val="28"/>
        </w:rPr>
        <w:t>рганизации деятельности на вверенном участке работы</w:t>
      </w:r>
      <w:r w:rsidR="0008627B">
        <w:rPr>
          <w:color w:val="000000" w:themeColor="text1"/>
          <w:szCs w:val="28"/>
        </w:rPr>
        <w:t>.</w:t>
      </w:r>
    </w:p>
    <w:p w:rsidR="0045472B" w:rsidRDefault="002D2D3B" w:rsidP="0008627B">
      <w:pPr>
        <w:widowControl w:val="0"/>
        <w:autoSpaceDE w:val="0"/>
        <w:autoSpaceDN w:val="0"/>
        <w:spacing w:line="276" w:lineRule="auto"/>
        <w:ind w:firstLine="709"/>
        <w:outlineLvl w:val="1"/>
        <w:rPr>
          <w:color w:val="000000" w:themeColor="text1"/>
          <w:szCs w:val="28"/>
        </w:rPr>
      </w:pPr>
      <w:r>
        <w:rPr>
          <w:color w:val="000000" w:themeColor="text1"/>
          <w:szCs w:val="28"/>
        </w:rPr>
        <w:t xml:space="preserve">12.2. </w:t>
      </w:r>
      <w:r w:rsidR="0008627B">
        <w:rPr>
          <w:color w:val="000000" w:themeColor="text1"/>
          <w:szCs w:val="28"/>
        </w:rPr>
        <w:t>В</w:t>
      </w:r>
      <w:r w:rsidR="00EC1162" w:rsidRPr="002D2D3B">
        <w:rPr>
          <w:color w:val="000000" w:themeColor="text1"/>
          <w:szCs w:val="28"/>
        </w:rPr>
        <w:t>заимодействия с МОУ ФК, с Центром компетенции, со структурными подразделениями Управления, бюджетными и автономными учреждениями, а также со структурными подразделениями других государственных органов исполнительной власти по вопросам, входящим в его компетенцию.</w:t>
      </w:r>
    </w:p>
    <w:p w:rsidR="00E37293" w:rsidRDefault="00E37293" w:rsidP="0008627B">
      <w:pPr>
        <w:widowControl w:val="0"/>
        <w:autoSpaceDE w:val="0"/>
        <w:autoSpaceDN w:val="0"/>
        <w:spacing w:line="276" w:lineRule="auto"/>
        <w:ind w:firstLine="709"/>
        <w:jc w:val="center"/>
        <w:outlineLvl w:val="1"/>
        <w:rPr>
          <w:color w:val="000000" w:themeColor="text1"/>
          <w:szCs w:val="28"/>
        </w:rPr>
      </w:pPr>
    </w:p>
    <w:p w:rsidR="0068454E" w:rsidRPr="0068454E" w:rsidRDefault="0068454E" w:rsidP="0045472B">
      <w:pPr>
        <w:widowControl w:val="0"/>
        <w:autoSpaceDE w:val="0"/>
        <w:autoSpaceDN w:val="0"/>
        <w:ind w:firstLine="0"/>
        <w:jc w:val="center"/>
        <w:outlineLvl w:val="1"/>
        <w:rPr>
          <w:color w:val="000000" w:themeColor="text1"/>
          <w:szCs w:val="28"/>
        </w:rPr>
      </w:pPr>
      <w:r w:rsidRPr="0068454E">
        <w:rPr>
          <w:color w:val="000000" w:themeColor="text1"/>
          <w:szCs w:val="28"/>
        </w:rPr>
        <w:t>V. Перечень вопросов, по которым главный казначей отдела</w:t>
      </w:r>
    </w:p>
    <w:p w:rsidR="0068454E" w:rsidRPr="0068454E" w:rsidRDefault="0068454E" w:rsidP="0045472B">
      <w:pPr>
        <w:widowControl w:val="0"/>
        <w:tabs>
          <w:tab w:val="left" w:pos="993"/>
        </w:tabs>
        <w:autoSpaceDE w:val="0"/>
        <w:autoSpaceDN w:val="0"/>
        <w:ind w:firstLine="0"/>
        <w:jc w:val="center"/>
        <w:rPr>
          <w:color w:val="000000" w:themeColor="text1"/>
          <w:szCs w:val="28"/>
        </w:rPr>
      </w:pPr>
      <w:r w:rsidRPr="0068454E">
        <w:rPr>
          <w:color w:val="000000" w:themeColor="text1"/>
          <w:szCs w:val="28"/>
        </w:rPr>
        <w:t xml:space="preserve">вправе или </w:t>
      </w:r>
      <w:proofErr w:type="gramStart"/>
      <w:r w:rsidRPr="0068454E">
        <w:rPr>
          <w:color w:val="000000" w:themeColor="text1"/>
          <w:szCs w:val="28"/>
        </w:rPr>
        <w:t>обязан</w:t>
      </w:r>
      <w:proofErr w:type="gramEnd"/>
      <w:r w:rsidRPr="0068454E">
        <w:rPr>
          <w:color w:val="000000" w:themeColor="text1"/>
          <w:szCs w:val="28"/>
        </w:rPr>
        <w:t xml:space="preserve"> участвовать при подготовке проектов</w:t>
      </w:r>
    </w:p>
    <w:p w:rsidR="0068454E" w:rsidRPr="0068454E" w:rsidRDefault="0068454E" w:rsidP="0045472B">
      <w:pPr>
        <w:widowControl w:val="0"/>
        <w:tabs>
          <w:tab w:val="left" w:pos="993"/>
        </w:tabs>
        <w:autoSpaceDE w:val="0"/>
        <w:autoSpaceDN w:val="0"/>
        <w:ind w:firstLine="0"/>
        <w:jc w:val="center"/>
        <w:rPr>
          <w:color w:val="000000" w:themeColor="text1"/>
          <w:szCs w:val="28"/>
        </w:rPr>
      </w:pPr>
      <w:r w:rsidRPr="0068454E">
        <w:rPr>
          <w:color w:val="000000" w:themeColor="text1"/>
          <w:szCs w:val="28"/>
        </w:rPr>
        <w:t>нормативных правовых актов и (или) проектов</w:t>
      </w:r>
    </w:p>
    <w:p w:rsidR="0068454E" w:rsidRPr="0068454E" w:rsidRDefault="0068454E" w:rsidP="0045472B">
      <w:pPr>
        <w:widowControl w:val="0"/>
        <w:tabs>
          <w:tab w:val="left" w:pos="993"/>
        </w:tabs>
        <w:autoSpaceDE w:val="0"/>
        <w:autoSpaceDN w:val="0"/>
        <w:ind w:firstLine="0"/>
        <w:jc w:val="center"/>
        <w:rPr>
          <w:color w:val="000000" w:themeColor="text1"/>
          <w:szCs w:val="28"/>
        </w:rPr>
      </w:pPr>
      <w:r w:rsidRPr="0068454E">
        <w:rPr>
          <w:color w:val="000000" w:themeColor="text1"/>
          <w:szCs w:val="28"/>
        </w:rPr>
        <w:t>управленческих и иных решений</w:t>
      </w:r>
    </w:p>
    <w:p w:rsidR="0068454E" w:rsidRPr="0068454E" w:rsidRDefault="0068454E" w:rsidP="00A45D84">
      <w:pPr>
        <w:widowControl w:val="0"/>
        <w:tabs>
          <w:tab w:val="left" w:pos="993"/>
        </w:tabs>
        <w:autoSpaceDE w:val="0"/>
        <w:autoSpaceDN w:val="0"/>
        <w:spacing w:line="276" w:lineRule="auto"/>
        <w:ind w:firstLine="0"/>
        <w:jc w:val="center"/>
        <w:rPr>
          <w:color w:val="000000" w:themeColor="text1"/>
          <w:szCs w:val="28"/>
        </w:rPr>
      </w:pPr>
    </w:p>
    <w:p w:rsidR="0068454E" w:rsidRPr="0068454E" w:rsidRDefault="0068454E" w:rsidP="0008627B">
      <w:pPr>
        <w:widowControl w:val="0"/>
        <w:tabs>
          <w:tab w:val="left" w:pos="993"/>
        </w:tabs>
        <w:autoSpaceDE w:val="0"/>
        <w:autoSpaceDN w:val="0"/>
        <w:spacing w:line="276" w:lineRule="auto"/>
        <w:ind w:firstLine="709"/>
        <w:rPr>
          <w:color w:val="000000" w:themeColor="text1"/>
          <w:szCs w:val="28"/>
        </w:rPr>
      </w:pPr>
      <w:r w:rsidRPr="0068454E">
        <w:rPr>
          <w:color w:val="000000" w:themeColor="text1"/>
          <w:szCs w:val="28"/>
        </w:rPr>
        <w:t xml:space="preserve">13. Главный казначей отдела в соответствии со своей компетенцией вправе или обязан участвовать при подготовке (обсуждении) следующих проектов: </w:t>
      </w:r>
    </w:p>
    <w:p w:rsidR="00FB2F4F" w:rsidRPr="002D2D3B" w:rsidRDefault="0068454E" w:rsidP="0008627B">
      <w:pPr>
        <w:widowControl w:val="0"/>
        <w:tabs>
          <w:tab w:val="left" w:pos="993"/>
        </w:tabs>
        <w:autoSpaceDE w:val="0"/>
        <w:autoSpaceDN w:val="0"/>
        <w:spacing w:line="276" w:lineRule="auto"/>
        <w:ind w:firstLine="709"/>
        <w:rPr>
          <w:color w:val="000000" w:themeColor="text1"/>
          <w:sz w:val="26"/>
          <w:szCs w:val="26"/>
        </w:rPr>
      </w:pPr>
      <w:r w:rsidRPr="002D2D3B">
        <w:rPr>
          <w:color w:val="000000" w:themeColor="text1"/>
          <w:szCs w:val="28"/>
        </w:rPr>
        <w:t xml:space="preserve">13.1. </w:t>
      </w:r>
      <w:r w:rsidR="002D2D3B" w:rsidRPr="002D2D3B">
        <w:rPr>
          <w:color w:val="000000" w:themeColor="text1"/>
          <w:szCs w:val="28"/>
        </w:rPr>
        <w:t xml:space="preserve">локальных нормативных и правовых актов </w:t>
      </w:r>
      <w:proofErr w:type="gramStart"/>
      <w:r w:rsidR="002D2D3B" w:rsidRPr="002D2D3B">
        <w:rPr>
          <w:color w:val="000000" w:themeColor="text1"/>
          <w:szCs w:val="28"/>
        </w:rPr>
        <w:t>Управления</w:t>
      </w:r>
      <w:proofErr w:type="gramEnd"/>
      <w:r w:rsidR="002D2D3B" w:rsidRPr="002D2D3B">
        <w:rPr>
          <w:color w:val="000000" w:themeColor="text1"/>
          <w:szCs w:val="28"/>
        </w:rPr>
        <w:t xml:space="preserve"> в рамках возложенных на него обязанностей.</w:t>
      </w:r>
    </w:p>
    <w:p w:rsidR="0068454E" w:rsidRDefault="0068454E" w:rsidP="0068454E">
      <w:pPr>
        <w:widowControl w:val="0"/>
        <w:autoSpaceDE w:val="0"/>
        <w:autoSpaceDN w:val="0"/>
        <w:spacing w:line="276" w:lineRule="auto"/>
        <w:ind w:firstLine="0"/>
        <w:jc w:val="center"/>
        <w:outlineLvl w:val="1"/>
        <w:rPr>
          <w:b/>
          <w:color w:val="000000" w:themeColor="text1"/>
          <w:szCs w:val="28"/>
        </w:rPr>
      </w:pPr>
    </w:p>
    <w:p w:rsidR="0068454E" w:rsidRDefault="0068454E" w:rsidP="0068454E">
      <w:pPr>
        <w:widowControl w:val="0"/>
        <w:autoSpaceDE w:val="0"/>
        <w:autoSpaceDN w:val="0"/>
        <w:spacing w:line="276" w:lineRule="auto"/>
        <w:ind w:firstLine="0"/>
        <w:rPr>
          <w:b/>
          <w:color w:val="000000" w:themeColor="text1"/>
          <w:szCs w:val="28"/>
        </w:rPr>
      </w:pPr>
    </w:p>
    <w:p w:rsidR="0068454E" w:rsidRPr="0068454E" w:rsidRDefault="0068454E" w:rsidP="00A45D84">
      <w:pPr>
        <w:widowControl w:val="0"/>
        <w:autoSpaceDE w:val="0"/>
        <w:autoSpaceDN w:val="0"/>
        <w:ind w:firstLine="0"/>
        <w:jc w:val="center"/>
        <w:rPr>
          <w:color w:val="000000" w:themeColor="text1"/>
          <w:szCs w:val="28"/>
        </w:rPr>
      </w:pPr>
      <w:r w:rsidRPr="0068454E">
        <w:rPr>
          <w:color w:val="000000" w:themeColor="text1"/>
          <w:szCs w:val="28"/>
        </w:rPr>
        <w:t>VI. Сроки и процедуры подготовки, рассмотрения</w:t>
      </w:r>
    </w:p>
    <w:p w:rsidR="0068454E" w:rsidRPr="0068454E" w:rsidRDefault="0068454E" w:rsidP="00A45D84">
      <w:pPr>
        <w:widowControl w:val="0"/>
        <w:autoSpaceDE w:val="0"/>
        <w:autoSpaceDN w:val="0"/>
        <w:ind w:firstLine="0"/>
        <w:jc w:val="center"/>
        <w:rPr>
          <w:color w:val="000000" w:themeColor="text1"/>
          <w:szCs w:val="28"/>
        </w:rPr>
      </w:pPr>
      <w:r w:rsidRPr="0068454E">
        <w:rPr>
          <w:color w:val="000000" w:themeColor="text1"/>
          <w:szCs w:val="28"/>
        </w:rPr>
        <w:t>проектов управленческих и иных решений, порядок</w:t>
      </w:r>
    </w:p>
    <w:p w:rsidR="0068454E" w:rsidRPr="0068454E" w:rsidRDefault="0068454E" w:rsidP="00A45D84">
      <w:pPr>
        <w:widowControl w:val="0"/>
        <w:autoSpaceDE w:val="0"/>
        <w:autoSpaceDN w:val="0"/>
        <w:ind w:firstLine="0"/>
        <w:jc w:val="center"/>
        <w:rPr>
          <w:color w:val="000000" w:themeColor="text1"/>
          <w:szCs w:val="28"/>
        </w:rPr>
      </w:pPr>
      <w:r w:rsidRPr="0068454E">
        <w:rPr>
          <w:color w:val="000000" w:themeColor="text1"/>
          <w:szCs w:val="28"/>
        </w:rPr>
        <w:t>согласования и принятия данных решений</w:t>
      </w:r>
    </w:p>
    <w:p w:rsidR="0068454E" w:rsidRPr="0068454E" w:rsidRDefault="0068454E" w:rsidP="0068454E">
      <w:pPr>
        <w:widowControl w:val="0"/>
        <w:autoSpaceDE w:val="0"/>
        <w:autoSpaceDN w:val="0"/>
        <w:spacing w:line="276" w:lineRule="auto"/>
        <w:ind w:firstLine="540"/>
        <w:rPr>
          <w:color w:val="000000" w:themeColor="text1"/>
          <w:szCs w:val="28"/>
        </w:rPr>
      </w:pPr>
    </w:p>
    <w:p w:rsidR="0068454E" w:rsidRPr="0068454E" w:rsidRDefault="0068454E" w:rsidP="0068454E">
      <w:pPr>
        <w:widowControl w:val="0"/>
        <w:autoSpaceDE w:val="0"/>
        <w:autoSpaceDN w:val="0"/>
        <w:spacing w:line="276" w:lineRule="auto"/>
        <w:ind w:firstLine="709"/>
        <w:rPr>
          <w:color w:val="000000" w:themeColor="text1"/>
          <w:szCs w:val="28"/>
        </w:rPr>
      </w:pPr>
      <w:r w:rsidRPr="0068454E">
        <w:rPr>
          <w:color w:val="000000" w:themeColor="text1"/>
          <w:szCs w:val="28"/>
        </w:rPr>
        <w:t xml:space="preserve">14. В соответствии со своими должностными обязанностями </w:t>
      </w:r>
      <w:r>
        <w:rPr>
          <w:color w:val="000000" w:themeColor="text1"/>
          <w:szCs w:val="28"/>
        </w:rPr>
        <w:t>главный казначей отдела</w:t>
      </w:r>
      <w:r w:rsidRPr="0068454E">
        <w:rPr>
          <w:color w:val="000000" w:themeColor="text1"/>
          <w:szCs w:val="28"/>
        </w:rPr>
        <w:t xml:space="preserve">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иными нормативными правовыми актами Российской Федерации и приказами Федерального казначейства.</w:t>
      </w:r>
    </w:p>
    <w:p w:rsidR="00E7175E" w:rsidRPr="00163A93" w:rsidRDefault="00E7175E" w:rsidP="0068454E">
      <w:pPr>
        <w:widowControl w:val="0"/>
        <w:autoSpaceDE w:val="0"/>
        <w:autoSpaceDN w:val="0"/>
        <w:spacing w:line="276" w:lineRule="auto"/>
        <w:ind w:firstLine="540"/>
        <w:rPr>
          <w:color w:val="000000" w:themeColor="text1"/>
          <w:sz w:val="26"/>
          <w:szCs w:val="26"/>
        </w:rPr>
      </w:pPr>
    </w:p>
    <w:p w:rsidR="0068454E" w:rsidRPr="0068454E" w:rsidRDefault="0068454E" w:rsidP="00A45D84">
      <w:pPr>
        <w:widowControl w:val="0"/>
        <w:autoSpaceDE w:val="0"/>
        <w:autoSpaceDN w:val="0"/>
        <w:ind w:firstLine="0"/>
        <w:jc w:val="center"/>
        <w:rPr>
          <w:color w:val="000000" w:themeColor="text1"/>
          <w:szCs w:val="28"/>
        </w:rPr>
      </w:pPr>
      <w:r w:rsidRPr="0068454E">
        <w:rPr>
          <w:color w:val="000000" w:themeColor="text1"/>
          <w:szCs w:val="28"/>
        </w:rPr>
        <w:t>VII. Порядок служебного взаимодействия</w:t>
      </w:r>
    </w:p>
    <w:p w:rsidR="0068454E" w:rsidRPr="0068454E" w:rsidRDefault="0068454E" w:rsidP="0068454E">
      <w:pPr>
        <w:widowControl w:val="0"/>
        <w:autoSpaceDE w:val="0"/>
        <w:autoSpaceDN w:val="0"/>
        <w:spacing w:line="276" w:lineRule="auto"/>
        <w:ind w:firstLine="540"/>
        <w:rPr>
          <w:b/>
          <w:color w:val="000000" w:themeColor="text1"/>
          <w:szCs w:val="28"/>
        </w:rPr>
      </w:pPr>
    </w:p>
    <w:p w:rsidR="00E7175E" w:rsidRPr="0068454E" w:rsidRDefault="0068454E" w:rsidP="00A45D84">
      <w:pPr>
        <w:widowControl w:val="0"/>
        <w:autoSpaceDE w:val="0"/>
        <w:autoSpaceDN w:val="0"/>
        <w:spacing w:line="276" w:lineRule="auto"/>
        <w:ind w:firstLine="709"/>
        <w:rPr>
          <w:szCs w:val="28"/>
        </w:rPr>
      </w:pPr>
      <w:r w:rsidRPr="0068454E">
        <w:rPr>
          <w:szCs w:val="28"/>
        </w:rPr>
        <w:t xml:space="preserve">15. </w:t>
      </w:r>
      <w:proofErr w:type="gramStart"/>
      <w:r w:rsidRPr="0068454E">
        <w:rPr>
          <w:szCs w:val="28"/>
        </w:rPr>
        <w:t xml:space="preserve">Взаимодействие главного казначея отдела 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w:t>
      </w:r>
      <w:hyperlink r:id="rId25" w:history="1">
        <w:r w:rsidRPr="0068454E">
          <w:rPr>
            <w:rStyle w:val="af1"/>
            <w:color w:val="auto"/>
            <w:szCs w:val="28"/>
            <w:u w:val="none"/>
          </w:rPr>
          <w:t>принципов</w:t>
        </w:r>
      </w:hyperlink>
      <w:r w:rsidRPr="0068454E">
        <w:rPr>
          <w:szCs w:val="28"/>
        </w:rPr>
        <w:t xml:space="preserve"> служебного поведения государственных служащих, утвержденных Указом Президента Российской </w:t>
      </w:r>
      <w:r w:rsidRPr="0068454E">
        <w:rPr>
          <w:szCs w:val="28"/>
        </w:rPr>
        <w:lastRenderedPageBreak/>
        <w:t>Федерации от 12 августа 2002 г. N 885 "Об утверждении общих принципов служебного поведения государственных служащих", и требований к служебному поведению</w:t>
      </w:r>
      <w:proofErr w:type="gramEnd"/>
      <w:r w:rsidRPr="0068454E">
        <w:rPr>
          <w:szCs w:val="28"/>
        </w:rPr>
        <w:t xml:space="preserve"> гражданского служащего, </w:t>
      </w:r>
      <w:proofErr w:type="gramStart"/>
      <w:r w:rsidRPr="0068454E">
        <w:rPr>
          <w:szCs w:val="28"/>
        </w:rPr>
        <w:t>установленных</w:t>
      </w:r>
      <w:proofErr w:type="gramEnd"/>
      <w:r w:rsidRPr="0068454E">
        <w:rPr>
          <w:szCs w:val="28"/>
        </w:rPr>
        <w:t xml:space="preserve"> </w:t>
      </w:r>
      <w:hyperlink r:id="rId26" w:history="1">
        <w:r w:rsidRPr="0068454E">
          <w:rPr>
            <w:rStyle w:val="af1"/>
            <w:color w:val="auto"/>
            <w:szCs w:val="28"/>
            <w:u w:val="none"/>
          </w:rPr>
          <w:t>статьей 18</w:t>
        </w:r>
      </w:hyperlink>
      <w:r w:rsidRPr="0068454E">
        <w:rPr>
          <w:szCs w:val="28"/>
        </w:rPr>
        <w:t xml:space="preserve"> Закона N 79-ФЗ, а также в соответствии с иными нормативными правовыми актами Российской Федерации и приказами Федерального казначейства.</w:t>
      </w:r>
    </w:p>
    <w:p w:rsidR="0068454E" w:rsidRPr="0068454E" w:rsidRDefault="0068454E" w:rsidP="0068454E">
      <w:pPr>
        <w:widowControl w:val="0"/>
        <w:autoSpaceDE w:val="0"/>
        <w:autoSpaceDN w:val="0"/>
        <w:spacing w:line="240" w:lineRule="atLeast"/>
        <w:ind w:firstLine="709"/>
        <w:rPr>
          <w:szCs w:val="28"/>
        </w:rPr>
      </w:pPr>
    </w:p>
    <w:p w:rsidR="0068454E" w:rsidRPr="0068454E" w:rsidRDefault="0068454E" w:rsidP="0068454E">
      <w:pPr>
        <w:widowControl w:val="0"/>
        <w:autoSpaceDE w:val="0"/>
        <w:autoSpaceDN w:val="0"/>
        <w:spacing w:line="240" w:lineRule="atLeast"/>
        <w:ind w:firstLine="0"/>
        <w:jc w:val="center"/>
        <w:rPr>
          <w:sz w:val="26"/>
          <w:szCs w:val="26"/>
        </w:rPr>
      </w:pPr>
    </w:p>
    <w:p w:rsidR="0068454E" w:rsidRPr="0068454E" w:rsidRDefault="0068454E" w:rsidP="00A45D84">
      <w:pPr>
        <w:widowControl w:val="0"/>
        <w:autoSpaceDE w:val="0"/>
        <w:autoSpaceDN w:val="0"/>
        <w:ind w:firstLine="0"/>
        <w:jc w:val="center"/>
        <w:outlineLvl w:val="1"/>
        <w:rPr>
          <w:color w:val="000000" w:themeColor="text1"/>
          <w:szCs w:val="28"/>
        </w:rPr>
      </w:pPr>
      <w:r w:rsidRPr="0068454E">
        <w:rPr>
          <w:color w:val="000000" w:themeColor="text1"/>
          <w:szCs w:val="28"/>
        </w:rPr>
        <w:t>VIII. Показатели эффективности и результативности</w:t>
      </w:r>
    </w:p>
    <w:p w:rsidR="0068454E" w:rsidRPr="0068454E" w:rsidRDefault="0068454E" w:rsidP="00A45D84">
      <w:pPr>
        <w:widowControl w:val="0"/>
        <w:autoSpaceDE w:val="0"/>
        <w:autoSpaceDN w:val="0"/>
        <w:ind w:firstLine="0"/>
        <w:jc w:val="center"/>
        <w:outlineLvl w:val="1"/>
        <w:rPr>
          <w:color w:val="000000" w:themeColor="text1"/>
          <w:szCs w:val="28"/>
        </w:rPr>
      </w:pPr>
      <w:r w:rsidRPr="0068454E">
        <w:rPr>
          <w:color w:val="000000" w:themeColor="text1"/>
          <w:szCs w:val="28"/>
        </w:rPr>
        <w:t>профессиональной служебной деятельности</w:t>
      </w:r>
    </w:p>
    <w:p w:rsidR="0068454E" w:rsidRPr="0068454E" w:rsidRDefault="0068454E" w:rsidP="00A45D84">
      <w:pPr>
        <w:widowControl w:val="0"/>
        <w:autoSpaceDE w:val="0"/>
        <w:autoSpaceDN w:val="0"/>
        <w:ind w:firstLine="0"/>
        <w:jc w:val="center"/>
        <w:outlineLvl w:val="1"/>
        <w:rPr>
          <w:color w:val="000000" w:themeColor="text1"/>
          <w:szCs w:val="28"/>
        </w:rPr>
      </w:pPr>
    </w:p>
    <w:p w:rsidR="0068454E" w:rsidRPr="0068454E" w:rsidRDefault="0068454E" w:rsidP="00A45D84">
      <w:pPr>
        <w:widowControl w:val="0"/>
        <w:autoSpaceDE w:val="0"/>
        <w:autoSpaceDN w:val="0"/>
        <w:spacing w:line="276" w:lineRule="auto"/>
        <w:ind w:firstLine="709"/>
        <w:outlineLvl w:val="1"/>
        <w:rPr>
          <w:color w:val="000000" w:themeColor="text1"/>
          <w:szCs w:val="28"/>
        </w:rPr>
      </w:pPr>
      <w:r w:rsidRPr="0068454E">
        <w:rPr>
          <w:color w:val="000000" w:themeColor="text1"/>
          <w:szCs w:val="28"/>
        </w:rPr>
        <w:t xml:space="preserve">16. Эффективность и результативность профессиональной служебной деятельности </w:t>
      </w:r>
      <w:r w:rsidR="00A5632F">
        <w:rPr>
          <w:color w:val="000000" w:themeColor="text1"/>
          <w:szCs w:val="28"/>
        </w:rPr>
        <w:t>главного казначея отдела</w:t>
      </w:r>
      <w:r w:rsidRPr="0068454E">
        <w:rPr>
          <w:color w:val="000000" w:themeColor="text1"/>
          <w:szCs w:val="28"/>
        </w:rPr>
        <w:t xml:space="preserve"> оценивается по следующим показателям:</w:t>
      </w:r>
    </w:p>
    <w:p w:rsidR="0068454E" w:rsidRPr="0068454E" w:rsidRDefault="0068454E" w:rsidP="00A45D84">
      <w:pPr>
        <w:widowControl w:val="0"/>
        <w:autoSpaceDE w:val="0"/>
        <w:autoSpaceDN w:val="0"/>
        <w:spacing w:line="276" w:lineRule="auto"/>
        <w:ind w:firstLine="709"/>
        <w:outlineLvl w:val="1"/>
        <w:rPr>
          <w:color w:val="000000" w:themeColor="text1"/>
          <w:szCs w:val="28"/>
        </w:rPr>
      </w:pPr>
      <w:r w:rsidRPr="0068454E">
        <w:rPr>
          <w:color w:val="000000" w:themeColor="text1"/>
          <w:szCs w:val="28"/>
        </w:rPr>
        <w:t>добросовестному исполнению должностных обязанностей, отсутствию нарушений запретов, требований к служебному поведению и иных обязательств, установленных законодательством Российской Федерации о государственной гражданской службе;</w:t>
      </w:r>
    </w:p>
    <w:p w:rsidR="0068454E" w:rsidRPr="0068454E" w:rsidRDefault="0068454E" w:rsidP="00A45D84">
      <w:pPr>
        <w:widowControl w:val="0"/>
        <w:autoSpaceDE w:val="0"/>
        <w:autoSpaceDN w:val="0"/>
        <w:spacing w:line="276" w:lineRule="auto"/>
        <w:ind w:firstLine="709"/>
        <w:outlineLvl w:val="1"/>
        <w:rPr>
          <w:color w:val="000000" w:themeColor="text1"/>
          <w:szCs w:val="28"/>
        </w:rPr>
      </w:pPr>
      <w:r w:rsidRPr="0068454E">
        <w:rPr>
          <w:color w:val="000000" w:themeColor="text1"/>
          <w:szCs w:val="28"/>
        </w:rPr>
        <w:t>выполняемому объему работы и интенсивности труда, способности сохранять высокую работоспособность в экстремальных условиях;</w:t>
      </w:r>
    </w:p>
    <w:p w:rsidR="0068454E" w:rsidRPr="0068454E" w:rsidRDefault="0068454E" w:rsidP="00A45D84">
      <w:pPr>
        <w:widowControl w:val="0"/>
        <w:autoSpaceDE w:val="0"/>
        <w:autoSpaceDN w:val="0"/>
        <w:spacing w:line="276" w:lineRule="auto"/>
        <w:ind w:firstLine="709"/>
        <w:outlineLvl w:val="1"/>
        <w:rPr>
          <w:color w:val="000000" w:themeColor="text1"/>
          <w:szCs w:val="28"/>
        </w:rPr>
      </w:pPr>
      <w:r w:rsidRPr="0068454E">
        <w:rPr>
          <w:color w:val="000000" w:themeColor="text1"/>
          <w:szCs w:val="28"/>
        </w:rPr>
        <w:t>своевременности и оперативности выполнения поручений;</w:t>
      </w:r>
    </w:p>
    <w:p w:rsidR="0068454E" w:rsidRPr="0068454E" w:rsidRDefault="0068454E" w:rsidP="00A45D84">
      <w:pPr>
        <w:widowControl w:val="0"/>
        <w:autoSpaceDE w:val="0"/>
        <w:autoSpaceDN w:val="0"/>
        <w:spacing w:line="276" w:lineRule="auto"/>
        <w:ind w:firstLine="709"/>
        <w:outlineLvl w:val="1"/>
        <w:rPr>
          <w:color w:val="000000" w:themeColor="text1"/>
          <w:szCs w:val="28"/>
        </w:rPr>
      </w:pPr>
      <w:r w:rsidRPr="0068454E">
        <w:rPr>
          <w:color w:val="000000" w:themeColor="text1"/>
          <w:szCs w:val="28"/>
        </w:rPr>
        <w:t>качеству выполненной работы (подготовке документов в соответствии с установленными требованиями, полному и логичному изложению материала, юридически грамотному составлению документа, отсутствию стилистических и грамматических ошибок);</w:t>
      </w:r>
    </w:p>
    <w:p w:rsidR="0068454E" w:rsidRPr="0068454E" w:rsidRDefault="0068454E" w:rsidP="00A45D84">
      <w:pPr>
        <w:widowControl w:val="0"/>
        <w:autoSpaceDE w:val="0"/>
        <w:autoSpaceDN w:val="0"/>
        <w:spacing w:line="276" w:lineRule="auto"/>
        <w:ind w:firstLine="709"/>
        <w:outlineLvl w:val="1"/>
        <w:rPr>
          <w:color w:val="000000" w:themeColor="text1"/>
          <w:szCs w:val="28"/>
        </w:rPr>
      </w:pPr>
      <w:r w:rsidRPr="0068454E">
        <w:rPr>
          <w:color w:val="000000" w:themeColor="text1"/>
          <w:szCs w:val="28"/>
        </w:rPr>
        <w:t>профессиональной компетентности (знанию законодательных и иных нормативных правовых актов, широте профессионального кругозора, умению работать с документами);</w:t>
      </w:r>
    </w:p>
    <w:p w:rsidR="0068454E" w:rsidRPr="0068454E" w:rsidRDefault="0068454E" w:rsidP="00A45D84">
      <w:pPr>
        <w:widowControl w:val="0"/>
        <w:autoSpaceDE w:val="0"/>
        <w:autoSpaceDN w:val="0"/>
        <w:spacing w:line="276" w:lineRule="auto"/>
        <w:ind w:firstLine="709"/>
        <w:outlineLvl w:val="1"/>
        <w:rPr>
          <w:color w:val="000000" w:themeColor="text1"/>
          <w:szCs w:val="28"/>
        </w:rPr>
      </w:pPr>
      <w:r w:rsidRPr="0068454E">
        <w:rPr>
          <w:color w:val="000000" w:themeColor="text1"/>
          <w:szCs w:val="28"/>
        </w:rPr>
        <w:t>способности четко организовывать и планировать выполнение порученных заданий, умению рационально использовать рабочее время, расставлять приоритеты;</w:t>
      </w:r>
    </w:p>
    <w:p w:rsidR="0068454E" w:rsidRPr="0068454E" w:rsidRDefault="0068454E" w:rsidP="00A45D84">
      <w:pPr>
        <w:widowControl w:val="0"/>
        <w:autoSpaceDE w:val="0"/>
        <w:autoSpaceDN w:val="0"/>
        <w:spacing w:line="276" w:lineRule="auto"/>
        <w:ind w:firstLine="709"/>
        <w:outlineLvl w:val="1"/>
        <w:rPr>
          <w:color w:val="000000" w:themeColor="text1"/>
          <w:szCs w:val="28"/>
        </w:rPr>
      </w:pPr>
      <w:r w:rsidRPr="0068454E">
        <w:rPr>
          <w:color w:val="000000" w:themeColor="text1"/>
          <w:szCs w:val="28"/>
        </w:rPr>
        <w:t>творческому подходу к решению поставленных задач, активности и инициативе в освоении новых компьютерных и информационных технологий, способности быстро адаптироваться к новым условиям и требованиям;</w:t>
      </w:r>
    </w:p>
    <w:p w:rsidR="0068454E" w:rsidRDefault="0068454E" w:rsidP="00A45D84">
      <w:pPr>
        <w:widowControl w:val="0"/>
        <w:autoSpaceDE w:val="0"/>
        <w:autoSpaceDN w:val="0"/>
        <w:spacing w:line="276" w:lineRule="auto"/>
        <w:ind w:firstLine="709"/>
        <w:outlineLvl w:val="1"/>
        <w:rPr>
          <w:color w:val="000000" w:themeColor="text1"/>
          <w:szCs w:val="28"/>
        </w:rPr>
      </w:pPr>
      <w:r w:rsidRPr="0068454E">
        <w:rPr>
          <w:color w:val="000000" w:themeColor="text1"/>
          <w:szCs w:val="28"/>
        </w:rPr>
        <w:t>отсутствию жалоб граждан, юридических лиц на действия (бездействие) гражданского служащего.</w:t>
      </w:r>
    </w:p>
    <w:p w:rsidR="00A5632F" w:rsidRDefault="00A5632F" w:rsidP="0068454E">
      <w:pPr>
        <w:widowControl w:val="0"/>
        <w:autoSpaceDE w:val="0"/>
        <w:autoSpaceDN w:val="0"/>
        <w:spacing w:line="240" w:lineRule="atLeast"/>
        <w:ind w:firstLine="709"/>
        <w:outlineLvl w:val="1"/>
        <w:rPr>
          <w:color w:val="000000" w:themeColor="text1"/>
          <w:szCs w:val="28"/>
        </w:rPr>
      </w:pPr>
    </w:p>
    <w:p w:rsidR="0068454E" w:rsidRDefault="0068454E" w:rsidP="0068454E">
      <w:pPr>
        <w:widowControl w:val="0"/>
        <w:autoSpaceDE w:val="0"/>
        <w:autoSpaceDN w:val="0"/>
        <w:spacing w:line="240" w:lineRule="atLeast"/>
        <w:ind w:firstLine="0"/>
        <w:jc w:val="center"/>
        <w:outlineLvl w:val="1"/>
        <w:rPr>
          <w:b/>
          <w:color w:val="000000" w:themeColor="text1"/>
          <w:szCs w:val="28"/>
        </w:rPr>
      </w:pPr>
    </w:p>
    <w:p w:rsidR="00E37293" w:rsidRDefault="00E37293" w:rsidP="00E37293">
      <w:pPr>
        <w:widowControl w:val="0"/>
        <w:autoSpaceDE w:val="0"/>
        <w:autoSpaceDN w:val="0"/>
        <w:spacing w:line="240" w:lineRule="atLeast"/>
        <w:ind w:firstLine="0"/>
        <w:outlineLvl w:val="1"/>
        <w:rPr>
          <w:b/>
          <w:color w:val="000000" w:themeColor="text1"/>
          <w:szCs w:val="28"/>
        </w:rPr>
      </w:pPr>
    </w:p>
    <w:p w:rsidR="0008627B" w:rsidRDefault="0008627B" w:rsidP="00E37293">
      <w:pPr>
        <w:widowControl w:val="0"/>
        <w:autoSpaceDE w:val="0"/>
        <w:autoSpaceDN w:val="0"/>
        <w:spacing w:line="240" w:lineRule="atLeast"/>
        <w:ind w:firstLine="0"/>
        <w:jc w:val="center"/>
        <w:outlineLvl w:val="1"/>
        <w:rPr>
          <w:color w:val="000000" w:themeColor="text1"/>
          <w:szCs w:val="28"/>
        </w:rPr>
      </w:pPr>
    </w:p>
    <w:p w:rsidR="0008627B" w:rsidRDefault="0008627B" w:rsidP="00E37293">
      <w:pPr>
        <w:widowControl w:val="0"/>
        <w:autoSpaceDE w:val="0"/>
        <w:autoSpaceDN w:val="0"/>
        <w:spacing w:line="240" w:lineRule="atLeast"/>
        <w:ind w:firstLine="0"/>
        <w:jc w:val="center"/>
        <w:outlineLvl w:val="1"/>
        <w:rPr>
          <w:color w:val="000000" w:themeColor="text1"/>
          <w:szCs w:val="28"/>
        </w:rPr>
      </w:pPr>
    </w:p>
    <w:p w:rsidR="0008627B" w:rsidRDefault="0008627B" w:rsidP="00E37293">
      <w:pPr>
        <w:widowControl w:val="0"/>
        <w:autoSpaceDE w:val="0"/>
        <w:autoSpaceDN w:val="0"/>
        <w:spacing w:line="240" w:lineRule="atLeast"/>
        <w:ind w:firstLine="0"/>
        <w:jc w:val="center"/>
        <w:outlineLvl w:val="1"/>
        <w:rPr>
          <w:color w:val="000000" w:themeColor="text1"/>
          <w:szCs w:val="28"/>
        </w:rPr>
      </w:pPr>
    </w:p>
    <w:p w:rsidR="0068454E" w:rsidRPr="00A5632F" w:rsidRDefault="0068454E" w:rsidP="00E37293">
      <w:pPr>
        <w:widowControl w:val="0"/>
        <w:autoSpaceDE w:val="0"/>
        <w:autoSpaceDN w:val="0"/>
        <w:spacing w:line="240" w:lineRule="atLeast"/>
        <w:ind w:firstLine="0"/>
        <w:jc w:val="center"/>
        <w:outlineLvl w:val="1"/>
        <w:rPr>
          <w:color w:val="000000" w:themeColor="text1"/>
          <w:szCs w:val="28"/>
        </w:rPr>
      </w:pPr>
      <w:bookmarkStart w:id="0" w:name="_GoBack"/>
      <w:bookmarkEnd w:id="0"/>
      <w:r w:rsidRPr="00A5632F">
        <w:rPr>
          <w:color w:val="000000" w:themeColor="text1"/>
          <w:szCs w:val="28"/>
        </w:rPr>
        <w:lastRenderedPageBreak/>
        <w:t>Лист ознакомления с должностным регламентом</w:t>
      </w:r>
    </w:p>
    <w:p w:rsidR="0068454E" w:rsidRPr="00A5632F" w:rsidRDefault="00A5632F" w:rsidP="00E37293">
      <w:pPr>
        <w:widowControl w:val="0"/>
        <w:autoSpaceDE w:val="0"/>
        <w:autoSpaceDN w:val="0"/>
        <w:spacing w:line="240" w:lineRule="atLeast"/>
        <w:ind w:firstLine="0"/>
        <w:jc w:val="center"/>
        <w:outlineLvl w:val="1"/>
        <w:rPr>
          <w:color w:val="000000" w:themeColor="text1"/>
          <w:szCs w:val="28"/>
        </w:rPr>
      </w:pPr>
      <w:r>
        <w:rPr>
          <w:color w:val="000000" w:themeColor="text1"/>
          <w:szCs w:val="28"/>
        </w:rPr>
        <w:t>главного казначея отдела централизованной бухгалтерии</w:t>
      </w:r>
    </w:p>
    <w:p w:rsidR="0068454E" w:rsidRPr="00A5632F" w:rsidRDefault="0068454E" w:rsidP="00E37293">
      <w:pPr>
        <w:widowControl w:val="0"/>
        <w:autoSpaceDE w:val="0"/>
        <w:autoSpaceDN w:val="0"/>
        <w:spacing w:line="240" w:lineRule="atLeast"/>
        <w:ind w:firstLine="0"/>
        <w:jc w:val="center"/>
        <w:outlineLvl w:val="1"/>
        <w:rPr>
          <w:color w:val="000000" w:themeColor="text1"/>
          <w:szCs w:val="28"/>
        </w:rPr>
      </w:pPr>
      <w:r w:rsidRPr="00A5632F">
        <w:rPr>
          <w:color w:val="000000" w:themeColor="text1"/>
          <w:szCs w:val="28"/>
        </w:rPr>
        <w:t>Управления Федерального казначейства</w:t>
      </w:r>
    </w:p>
    <w:p w:rsidR="0068454E" w:rsidRPr="00A5632F" w:rsidRDefault="0068454E" w:rsidP="00E37293">
      <w:pPr>
        <w:widowControl w:val="0"/>
        <w:autoSpaceDE w:val="0"/>
        <w:autoSpaceDN w:val="0"/>
        <w:spacing w:line="240" w:lineRule="atLeast"/>
        <w:ind w:firstLine="0"/>
        <w:jc w:val="center"/>
        <w:outlineLvl w:val="1"/>
        <w:rPr>
          <w:color w:val="000000" w:themeColor="text1"/>
          <w:szCs w:val="28"/>
        </w:rPr>
      </w:pPr>
      <w:r w:rsidRPr="00A5632F">
        <w:rPr>
          <w:color w:val="000000" w:themeColor="text1"/>
          <w:szCs w:val="28"/>
        </w:rPr>
        <w:t>по Республике Дагестан</w:t>
      </w:r>
    </w:p>
    <w:p w:rsidR="0068454E" w:rsidRPr="00A5632F" w:rsidRDefault="0068454E" w:rsidP="0068454E">
      <w:pPr>
        <w:widowControl w:val="0"/>
        <w:autoSpaceDE w:val="0"/>
        <w:autoSpaceDN w:val="0"/>
        <w:spacing w:line="240" w:lineRule="atLeast"/>
        <w:ind w:firstLine="0"/>
        <w:jc w:val="center"/>
        <w:outlineLvl w:val="1"/>
        <w:rPr>
          <w:color w:val="000000" w:themeColor="text1"/>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4372"/>
        <w:gridCol w:w="1984"/>
        <w:gridCol w:w="1843"/>
        <w:gridCol w:w="1559"/>
      </w:tblGrid>
      <w:tr w:rsidR="0068454E" w:rsidRPr="00A5632F" w:rsidTr="00A45D84">
        <w:tc>
          <w:tcPr>
            <w:tcW w:w="510" w:type="dxa"/>
          </w:tcPr>
          <w:p w:rsidR="0068454E" w:rsidRPr="00A5632F" w:rsidRDefault="0068454E" w:rsidP="0068454E">
            <w:pPr>
              <w:widowControl w:val="0"/>
              <w:autoSpaceDE w:val="0"/>
              <w:autoSpaceDN w:val="0"/>
              <w:spacing w:line="240" w:lineRule="atLeast"/>
              <w:ind w:firstLine="0"/>
              <w:jc w:val="center"/>
              <w:outlineLvl w:val="1"/>
              <w:rPr>
                <w:color w:val="000000" w:themeColor="text1"/>
                <w:sz w:val="24"/>
                <w:szCs w:val="24"/>
              </w:rPr>
            </w:pPr>
            <w:r w:rsidRPr="00A5632F">
              <w:rPr>
                <w:color w:val="000000" w:themeColor="text1"/>
                <w:sz w:val="24"/>
                <w:szCs w:val="24"/>
              </w:rPr>
              <w:t xml:space="preserve">N </w:t>
            </w:r>
            <w:proofErr w:type="gramStart"/>
            <w:r w:rsidRPr="00A5632F">
              <w:rPr>
                <w:color w:val="000000" w:themeColor="text1"/>
                <w:sz w:val="24"/>
                <w:szCs w:val="24"/>
              </w:rPr>
              <w:t>п</w:t>
            </w:r>
            <w:proofErr w:type="gramEnd"/>
            <w:r w:rsidRPr="00A5632F">
              <w:rPr>
                <w:color w:val="000000" w:themeColor="text1"/>
                <w:sz w:val="24"/>
                <w:szCs w:val="24"/>
              </w:rPr>
              <w:t>/п</w:t>
            </w:r>
          </w:p>
        </w:tc>
        <w:tc>
          <w:tcPr>
            <w:tcW w:w="4372" w:type="dxa"/>
          </w:tcPr>
          <w:p w:rsidR="0045472B" w:rsidRDefault="0045472B" w:rsidP="0068454E">
            <w:pPr>
              <w:widowControl w:val="0"/>
              <w:autoSpaceDE w:val="0"/>
              <w:autoSpaceDN w:val="0"/>
              <w:spacing w:line="240" w:lineRule="atLeast"/>
              <w:ind w:firstLine="0"/>
              <w:jc w:val="center"/>
              <w:outlineLvl w:val="1"/>
              <w:rPr>
                <w:color w:val="000000" w:themeColor="text1"/>
                <w:sz w:val="24"/>
                <w:szCs w:val="24"/>
              </w:rPr>
            </w:pPr>
          </w:p>
          <w:p w:rsidR="0045472B" w:rsidRDefault="0045472B" w:rsidP="0068454E">
            <w:pPr>
              <w:widowControl w:val="0"/>
              <w:autoSpaceDE w:val="0"/>
              <w:autoSpaceDN w:val="0"/>
              <w:spacing w:line="240" w:lineRule="atLeast"/>
              <w:ind w:firstLine="0"/>
              <w:jc w:val="center"/>
              <w:outlineLvl w:val="1"/>
              <w:rPr>
                <w:color w:val="000000" w:themeColor="text1"/>
                <w:sz w:val="24"/>
                <w:szCs w:val="24"/>
              </w:rPr>
            </w:pPr>
          </w:p>
          <w:p w:rsidR="00A45D84" w:rsidRDefault="0068454E" w:rsidP="0068454E">
            <w:pPr>
              <w:widowControl w:val="0"/>
              <w:autoSpaceDE w:val="0"/>
              <w:autoSpaceDN w:val="0"/>
              <w:spacing w:line="240" w:lineRule="atLeast"/>
              <w:ind w:firstLine="0"/>
              <w:jc w:val="center"/>
              <w:outlineLvl w:val="1"/>
              <w:rPr>
                <w:color w:val="000000" w:themeColor="text1"/>
                <w:sz w:val="24"/>
                <w:szCs w:val="24"/>
              </w:rPr>
            </w:pPr>
            <w:r w:rsidRPr="00A5632F">
              <w:rPr>
                <w:color w:val="000000" w:themeColor="text1"/>
                <w:sz w:val="24"/>
                <w:szCs w:val="24"/>
              </w:rPr>
              <w:t xml:space="preserve">Фамилия, имя, отчество </w:t>
            </w:r>
          </w:p>
          <w:p w:rsidR="0068454E" w:rsidRPr="00A5632F" w:rsidRDefault="0068454E" w:rsidP="0068454E">
            <w:pPr>
              <w:widowControl w:val="0"/>
              <w:autoSpaceDE w:val="0"/>
              <w:autoSpaceDN w:val="0"/>
              <w:spacing w:line="240" w:lineRule="atLeast"/>
              <w:ind w:firstLine="0"/>
              <w:jc w:val="center"/>
              <w:outlineLvl w:val="1"/>
              <w:rPr>
                <w:color w:val="000000" w:themeColor="text1"/>
                <w:sz w:val="24"/>
                <w:szCs w:val="24"/>
              </w:rPr>
            </w:pPr>
            <w:r w:rsidRPr="00A5632F">
              <w:rPr>
                <w:color w:val="000000" w:themeColor="text1"/>
                <w:sz w:val="24"/>
                <w:szCs w:val="24"/>
              </w:rPr>
              <w:t>(при наличии)</w:t>
            </w:r>
          </w:p>
        </w:tc>
        <w:tc>
          <w:tcPr>
            <w:tcW w:w="1984" w:type="dxa"/>
          </w:tcPr>
          <w:p w:rsidR="00A45D84" w:rsidRDefault="0068454E" w:rsidP="0068454E">
            <w:pPr>
              <w:widowControl w:val="0"/>
              <w:autoSpaceDE w:val="0"/>
              <w:autoSpaceDN w:val="0"/>
              <w:spacing w:line="240" w:lineRule="atLeast"/>
              <w:ind w:firstLine="0"/>
              <w:jc w:val="center"/>
              <w:outlineLvl w:val="1"/>
              <w:rPr>
                <w:color w:val="000000" w:themeColor="text1"/>
                <w:sz w:val="24"/>
                <w:szCs w:val="24"/>
              </w:rPr>
            </w:pPr>
            <w:r w:rsidRPr="00A5632F">
              <w:rPr>
                <w:color w:val="000000" w:themeColor="text1"/>
                <w:sz w:val="24"/>
                <w:szCs w:val="24"/>
              </w:rPr>
              <w:t xml:space="preserve">Дата и подпись </w:t>
            </w:r>
          </w:p>
          <w:p w:rsidR="00A45D84" w:rsidRDefault="0068454E" w:rsidP="0068454E">
            <w:pPr>
              <w:widowControl w:val="0"/>
              <w:autoSpaceDE w:val="0"/>
              <w:autoSpaceDN w:val="0"/>
              <w:spacing w:line="240" w:lineRule="atLeast"/>
              <w:ind w:firstLine="0"/>
              <w:jc w:val="center"/>
              <w:outlineLvl w:val="1"/>
              <w:rPr>
                <w:color w:val="000000" w:themeColor="text1"/>
                <w:sz w:val="24"/>
                <w:szCs w:val="24"/>
              </w:rPr>
            </w:pPr>
            <w:r w:rsidRPr="00A5632F">
              <w:rPr>
                <w:color w:val="000000" w:themeColor="text1"/>
                <w:sz w:val="24"/>
                <w:szCs w:val="24"/>
              </w:rPr>
              <w:t xml:space="preserve">в ознакомлении </w:t>
            </w:r>
          </w:p>
          <w:p w:rsidR="0068454E" w:rsidRPr="00A5632F" w:rsidRDefault="0068454E" w:rsidP="0068454E">
            <w:pPr>
              <w:widowControl w:val="0"/>
              <w:autoSpaceDE w:val="0"/>
              <w:autoSpaceDN w:val="0"/>
              <w:spacing w:line="240" w:lineRule="atLeast"/>
              <w:ind w:firstLine="0"/>
              <w:jc w:val="center"/>
              <w:outlineLvl w:val="1"/>
              <w:rPr>
                <w:color w:val="000000" w:themeColor="text1"/>
                <w:sz w:val="24"/>
                <w:szCs w:val="24"/>
              </w:rPr>
            </w:pPr>
            <w:r w:rsidRPr="00A5632F">
              <w:rPr>
                <w:color w:val="000000" w:themeColor="text1"/>
                <w:sz w:val="24"/>
                <w:szCs w:val="24"/>
              </w:rPr>
              <w:t>с должностным регламентом и в получении его копии</w:t>
            </w:r>
          </w:p>
        </w:tc>
        <w:tc>
          <w:tcPr>
            <w:tcW w:w="1843" w:type="dxa"/>
          </w:tcPr>
          <w:p w:rsidR="0068454E" w:rsidRPr="00A5632F" w:rsidRDefault="0068454E" w:rsidP="0068454E">
            <w:pPr>
              <w:widowControl w:val="0"/>
              <w:autoSpaceDE w:val="0"/>
              <w:autoSpaceDN w:val="0"/>
              <w:spacing w:line="240" w:lineRule="atLeast"/>
              <w:ind w:firstLine="0"/>
              <w:jc w:val="center"/>
              <w:outlineLvl w:val="1"/>
              <w:rPr>
                <w:color w:val="000000" w:themeColor="text1"/>
                <w:sz w:val="24"/>
                <w:szCs w:val="24"/>
              </w:rPr>
            </w:pPr>
            <w:r w:rsidRPr="00A5632F">
              <w:rPr>
                <w:color w:val="000000" w:themeColor="text1"/>
                <w:sz w:val="24"/>
                <w:szCs w:val="24"/>
              </w:rPr>
              <w:t>Дата и номер приказа о назначении на должность</w:t>
            </w:r>
          </w:p>
        </w:tc>
        <w:tc>
          <w:tcPr>
            <w:tcW w:w="1559" w:type="dxa"/>
          </w:tcPr>
          <w:p w:rsidR="0068454E" w:rsidRPr="00A5632F" w:rsidRDefault="0068454E" w:rsidP="0068454E">
            <w:pPr>
              <w:widowControl w:val="0"/>
              <w:autoSpaceDE w:val="0"/>
              <w:autoSpaceDN w:val="0"/>
              <w:spacing w:line="240" w:lineRule="atLeast"/>
              <w:ind w:firstLine="0"/>
              <w:jc w:val="center"/>
              <w:outlineLvl w:val="1"/>
              <w:rPr>
                <w:color w:val="000000" w:themeColor="text1"/>
                <w:sz w:val="24"/>
                <w:szCs w:val="24"/>
              </w:rPr>
            </w:pPr>
            <w:r w:rsidRPr="00A5632F">
              <w:rPr>
                <w:color w:val="000000" w:themeColor="text1"/>
                <w:sz w:val="24"/>
                <w:szCs w:val="24"/>
              </w:rPr>
              <w:t>Дата и номер приказа об освобождении от должности</w:t>
            </w:r>
          </w:p>
        </w:tc>
      </w:tr>
      <w:tr w:rsidR="0068454E" w:rsidRPr="00A5632F" w:rsidTr="00A45D84">
        <w:tc>
          <w:tcPr>
            <w:tcW w:w="510" w:type="dxa"/>
          </w:tcPr>
          <w:p w:rsidR="0068454E" w:rsidRPr="00A5632F" w:rsidRDefault="0068454E" w:rsidP="0068454E">
            <w:pPr>
              <w:widowControl w:val="0"/>
              <w:autoSpaceDE w:val="0"/>
              <w:autoSpaceDN w:val="0"/>
              <w:spacing w:line="240" w:lineRule="atLeast"/>
              <w:ind w:firstLine="0"/>
              <w:jc w:val="center"/>
              <w:outlineLvl w:val="1"/>
              <w:rPr>
                <w:color w:val="000000" w:themeColor="text1"/>
                <w:szCs w:val="28"/>
              </w:rPr>
            </w:pPr>
          </w:p>
        </w:tc>
        <w:tc>
          <w:tcPr>
            <w:tcW w:w="4372" w:type="dxa"/>
          </w:tcPr>
          <w:p w:rsidR="0068454E" w:rsidRPr="00A5632F" w:rsidRDefault="0068454E" w:rsidP="0068454E">
            <w:pPr>
              <w:widowControl w:val="0"/>
              <w:autoSpaceDE w:val="0"/>
              <w:autoSpaceDN w:val="0"/>
              <w:spacing w:line="240" w:lineRule="atLeast"/>
              <w:ind w:firstLine="0"/>
              <w:jc w:val="center"/>
              <w:outlineLvl w:val="1"/>
              <w:rPr>
                <w:color w:val="000000" w:themeColor="text1"/>
                <w:szCs w:val="28"/>
              </w:rPr>
            </w:pPr>
          </w:p>
        </w:tc>
        <w:tc>
          <w:tcPr>
            <w:tcW w:w="1984" w:type="dxa"/>
          </w:tcPr>
          <w:p w:rsidR="0068454E" w:rsidRPr="00A5632F" w:rsidRDefault="0068454E" w:rsidP="0068454E">
            <w:pPr>
              <w:widowControl w:val="0"/>
              <w:autoSpaceDE w:val="0"/>
              <w:autoSpaceDN w:val="0"/>
              <w:spacing w:line="240" w:lineRule="atLeast"/>
              <w:ind w:firstLine="0"/>
              <w:jc w:val="center"/>
              <w:outlineLvl w:val="1"/>
              <w:rPr>
                <w:color w:val="000000" w:themeColor="text1"/>
                <w:szCs w:val="28"/>
              </w:rPr>
            </w:pPr>
          </w:p>
        </w:tc>
        <w:tc>
          <w:tcPr>
            <w:tcW w:w="1843" w:type="dxa"/>
          </w:tcPr>
          <w:p w:rsidR="0068454E" w:rsidRPr="00A5632F" w:rsidRDefault="0068454E" w:rsidP="0068454E">
            <w:pPr>
              <w:widowControl w:val="0"/>
              <w:autoSpaceDE w:val="0"/>
              <w:autoSpaceDN w:val="0"/>
              <w:spacing w:line="240" w:lineRule="atLeast"/>
              <w:ind w:firstLine="0"/>
              <w:jc w:val="center"/>
              <w:outlineLvl w:val="1"/>
              <w:rPr>
                <w:color w:val="000000" w:themeColor="text1"/>
                <w:szCs w:val="28"/>
              </w:rPr>
            </w:pPr>
          </w:p>
        </w:tc>
        <w:tc>
          <w:tcPr>
            <w:tcW w:w="1559" w:type="dxa"/>
          </w:tcPr>
          <w:p w:rsidR="0068454E" w:rsidRPr="00A5632F" w:rsidRDefault="0068454E" w:rsidP="0068454E">
            <w:pPr>
              <w:widowControl w:val="0"/>
              <w:autoSpaceDE w:val="0"/>
              <w:autoSpaceDN w:val="0"/>
              <w:spacing w:line="240" w:lineRule="atLeast"/>
              <w:ind w:firstLine="0"/>
              <w:jc w:val="center"/>
              <w:outlineLvl w:val="1"/>
              <w:rPr>
                <w:color w:val="000000" w:themeColor="text1"/>
                <w:szCs w:val="28"/>
              </w:rPr>
            </w:pPr>
          </w:p>
        </w:tc>
      </w:tr>
      <w:tr w:rsidR="0068454E" w:rsidRPr="00A5632F" w:rsidTr="00A45D84">
        <w:tc>
          <w:tcPr>
            <w:tcW w:w="510" w:type="dxa"/>
          </w:tcPr>
          <w:p w:rsidR="0068454E" w:rsidRPr="00A5632F" w:rsidRDefault="0068454E" w:rsidP="0068454E">
            <w:pPr>
              <w:widowControl w:val="0"/>
              <w:autoSpaceDE w:val="0"/>
              <w:autoSpaceDN w:val="0"/>
              <w:spacing w:line="240" w:lineRule="atLeast"/>
              <w:ind w:firstLine="0"/>
              <w:jc w:val="center"/>
              <w:outlineLvl w:val="1"/>
              <w:rPr>
                <w:color w:val="000000" w:themeColor="text1"/>
                <w:szCs w:val="28"/>
              </w:rPr>
            </w:pPr>
          </w:p>
        </w:tc>
        <w:tc>
          <w:tcPr>
            <w:tcW w:w="4372" w:type="dxa"/>
          </w:tcPr>
          <w:p w:rsidR="0068454E" w:rsidRPr="00A5632F" w:rsidRDefault="0068454E" w:rsidP="0068454E">
            <w:pPr>
              <w:widowControl w:val="0"/>
              <w:autoSpaceDE w:val="0"/>
              <w:autoSpaceDN w:val="0"/>
              <w:spacing w:line="240" w:lineRule="atLeast"/>
              <w:ind w:firstLine="0"/>
              <w:jc w:val="center"/>
              <w:outlineLvl w:val="1"/>
              <w:rPr>
                <w:color w:val="000000" w:themeColor="text1"/>
                <w:szCs w:val="28"/>
              </w:rPr>
            </w:pPr>
          </w:p>
        </w:tc>
        <w:tc>
          <w:tcPr>
            <w:tcW w:w="1984" w:type="dxa"/>
          </w:tcPr>
          <w:p w:rsidR="0068454E" w:rsidRPr="00A5632F" w:rsidRDefault="0068454E" w:rsidP="0068454E">
            <w:pPr>
              <w:widowControl w:val="0"/>
              <w:autoSpaceDE w:val="0"/>
              <w:autoSpaceDN w:val="0"/>
              <w:spacing w:line="240" w:lineRule="atLeast"/>
              <w:ind w:firstLine="0"/>
              <w:jc w:val="center"/>
              <w:outlineLvl w:val="1"/>
              <w:rPr>
                <w:color w:val="000000" w:themeColor="text1"/>
                <w:szCs w:val="28"/>
              </w:rPr>
            </w:pPr>
          </w:p>
        </w:tc>
        <w:tc>
          <w:tcPr>
            <w:tcW w:w="1843" w:type="dxa"/>
          </w:tcPr>
          <w:p w:rsidR="0068454E" w:rsidRPr="00A5632F" w:rsidRDefault="0068454E" w:rsidP="0068454E">
            <w:pPr>
              <w:widowControl w:val="0"/>
              <w:autoSpaceDE w:val="0"/>
              <w:autoSpaceDN w:val="0"/>
              <w:spacing w:line="240" w:lineRule="atLeast"/>
              <w:ind w:firstLine="0"/>
              <w:jc w:val="center"/>
              <w:outlineLvl w:val="1"/>
              <w:rPr>
                <w:color w:val="000000" w:themeColor="text1"/>
                <w:szCs w:val="28"/>
              </w:rPr>
            </w:pPr>
          </w:p>
        </w:tc>
        <w:tc>
          <w:tcPr>
            <w:tcW w:w="1559" w:type="dxa"/>
          </w:tcPr>
          <w:p w:rsidR="0068454E" w:rsidRPr="00A5632F" w:rsidRDefault="0068454E" w:rsidP="0068454E">
            <w:pPr>
              <w:widowControl w:val="0"/>
              <w:autoSpaceDE w:val="0"/>
              <w:autoSpaceDN w:val="0"/>
              <w:spacing w:line="240" w:lineRule="atLeast"/>
              <w:ind w:firstLine="0"/>
              <w:jc w:val="center"/>
              <w:outlineLvl w:val="1"/>
              <w:rPr>
                <w:color w:val="000000" w:themeColor="text1"/>
                <w:szCs w:val="28"/>
              </w:rPr>
            </w:pPr>
          </w:p>
        </w:tc>
      </w:tr>
      <w:tr w:rsidR="00A45D84" w:rsidRPr="00A5632F" w:rsidTr="00A45D84">
        <w:tc>
          <w:tcPr>
            <w:tcW w:w="510" w:type="dxa"/>
          </w:tcPr>
          <w:p w:rsidR="00A45D84" w:rsidRPr="00A5632F" w:rsidRDefault="00A45D84" w:rsidP="0068454E">
            <w:pPr>
              <w:widowControl w:val="0"/>
              <w:autoSpaceDE w:val="0"/>
              <w:autoSpaceDN w:val="0"/>
              <w:spacing w:line="240" w:lineRule="atLeast"/>
              <w:ind w:firstLine="0"/>
              <w:jc w:val="center"/>
              <w:outlineLvl w:val="1"/>
              <w:rPr>
                <w:color w:val="000000" w:themeColor="text1"/>
                <w:szCs w:val="28"/>
              </w:rPr>
            </w:pPr>
          </w:p>
        </w:tc>
        <w:tc>
          <w:tcPr>
            <w:tcW w:w="4372" w:type="dxa"/>
          </w:tcPr>
          <w:p w:rsidR="00A45D84" w:rsidRPr="00A5632F" w:rsidRDefault="00A45D84" w:rsidP="0068454E">
            <w:pPr>
              <w:widowControl w:val="0"/>
              <w:autoSpaceDE w:val="0"/>
              <w:autoSpaceDN w:val="0"/>
              <w:spacing w:line="240" w:lineRule="atLeast"/>
              <w:ind w:firstLine="0"/>
              <w:jc w:val="center"/>
              <w:outlineLvl w:val="1"/>
              <w:rPr>
                <w:color w:val="000000" w:themeColor="text1"/>
                <w:szCs w:val="28"/>
              </w:rPr>
            </w:pPr>
          </w:p>
        </w:tc>
        <w:tc>
          <w:tcPr>
            <w:tcW w:w="1984" w:type="dxa"/>
          </w:tcPr>
          <w:p w:rsidR="00A45D84" w:rsidRPr="00A5632F" w:rsidRDefault="00A45D84" w:rsidP="0068454E">
            <w:pPr>
              <w:widowControl w:val="0"/>
              <w:autoSpaceDE w:val="0"/>
              <w:autoSpaceDN w:val="0"/>
              <w:spacing w:line="240" w:lineRule="atLeast"/>
              <w:ind w:firstLine="0"/>
              <w:jc w:val="center"/>
              <w:outlineLvl w:val="1"/>
              <w:rPr>
                <w:color w:val="000000" w:themeColor="text1"/>
                <w:szCs w:val="28"/>
              </w:rPr>
            </w:pPr>
          </w:p>
        </w:tc>
        <w:tc>
          <w:tcPr>
            <w:tcW w:w="1843" w:type="dxa"/>
          </w:tcPr>
          <w:p w:rsidR="00A45D84" w:rsidRPr="00A5632F" w:rsidRDefault="00A45D84" w:rsidP="0068454E">
            <w:pPr>
              <w:widowControl w:val="0"/>
              <w:autoSpaceDE w:val="0"/>
              <w:autoSpaceDN w:val="0"/>
              <w:spacing w:line="240" w:lineRule="atLeast"/>
              <w:ind w:firstLine="0"/>
              <w:jc w:val="center"/>
              <w:outlineLvl w:val="1"/>
              <w:rPr>
                <w:color w:val="000000" w:themeColor="text1"/>
                <w:szCs w:val="28"/>
              </w:rPr>
            </w:pPr>
          </w:p>
        </w:tc>
        <w:tc>
          <w:tcPr>
            <w:tcW w:w="1559" w:type="dxa"/>
          </w:tcPr>
          <w:p w:rsidR="00A45D84" w:rsidRPr="00A5632F" w:rsidRDefault="00A45D84" w:rsidP="0068454E">
            <w:pPr>
              <w:widowControl w:val="0"/>
              <w:autoSpaceDE w:val="0"/>
              <w:autoSpaceDN w:val="0"/>
              <w:spacing w:line="240" w:lineRule="atLeast"/>
              <w:ind w:firstLine="0"/>
              <w:jc w:val="center"/>
              <w:outlineLvl w:val="1"/>
              <w:rPr>
                <w:color w:val="000000" w:themeColor="text1"/>
                <w:szCs w:val="28"/>
              </w:rPr>
            </w:pPr>
          </w:p>
        </w:tc>
      </w:tr>
      <w:tr w:rsidR="00A45D84" w:rsidRPr="00A5632F" w:rsidTr="00A45D84">
        <w:tc>
          <w:tcPr>
            <w:tcW w:w="510" w:type="dxa"/>
          </w:tcPr>
          <w:p w:rsidR="00A45D84" w:rsidRPr="00A5632F" w:rsidRDefault="00A45D84" w:rsidP="0068454E">
            <w:pPr>
              <w:widowControl w:val="0"/>
              <w:autoSpaceDE w:val="0"/>
              <w:autoSpaceDN w:val="0"/>
              <w:spacing w:line="240" w:lineRule="atLeast"/>
              <w:ind w:firstLine="0"/>
              <w:jc w:val="center"/>
              <w:outlineLvl w:val="1"/>
              <w:rPr>
                <w:color w:val="000000" w:themeColor="text1"/>
                <w:szCs w:val="28"/>
              </w:rPr>
            </w:pPr>
          </w:p>
        </w:tc>
        <w:tc>
          <w:tcPr>
            <w:tcW w:w="4372" w:type="dxa"/>
          </w:tcPr>
          <w:p w:rsidR="00A45D84" w:rsidRPr="00A5632F" w:rsidRDefault="00A45D84" w:rsidP="0068454E">
            <w:pPr>
              <w:widowControl w:val="0"/>
              <w:autoSpaceDE w:val="0"/>
              <w:autoSpaceDN w:val="0"/>
              <w:spacing w:line="240" w:lineRule="atLeast"/>
              <w:ind w:firstLine="0"/>
              <w:jc w:val="center"/>
              <w:outlineLvl w:val="1"/>
              <w:rPr>
                <w:color w:val="000000" w:themeColor="text1"/>
                <w:szCs w:val="28"/>
              </w:rPr>
            </w:pPr>
          </w:p>
        </w:tc>
        <w:tc>
          <w:tcPr>
            <w:tcW w:w="1984" w:type="dxa"/>
          </w:tcPr>
          <w:p w:rsidR="00A45D84" w:rsidRPr="00A5632F" w:rsidRDefault="00A45D84" w:rsidP="0068454E">
            <w:pPr>
              <w:widowControl w:val="0"/>
              <w:autoSpaceDE w:val="0"/>
              <w:autoSpaceDN w:val="0"/>
              <w:spacing w:line="240" w:lineRule="atLeast"/>
              <w:ind w:firstLine="0"/>
              <w:jc w:val="center"/>
              <w:outlineLvl w:val="1"/>
              <w:rPr>
                <w:color w:val="000000" w:themeColor="text1"/>
                <w:szCs w:val="28"/>
              </w:rPr>
            </w:pPr>
          </w:p>
        </w:tc>
        <w:tc>
          <w:tcPr>
            <w:tcW w:w="1843" w:type="dxa"/>
          </w:tcPr>
          <w:p w:rsidR="00A45D84" w:rsidRPr="00A5632F" w:rsidRDefault="00A45D84" w:rsidP="0068454E">
            <w:pPr>
              <w:widowControl w:val="0"/>
              <w:autoSpaceDE w:val="0"/>
              <w:autoSpaceDN w:val="0"/>
              <w:spacing w:line="240" w:lineRule="atLeast"/>
              <w:ind w:firstLine="0"/>
              <w:jc w:val="center"/>
              <w:outlineLvl w:val="1"/>
              <w:rPr>
                <w:color w:val="000000" w:themeColor="text1"/>
                <w:szCs w:val="28"/>
              </w:rPr>
            </w:pPr>
          </w:p>
        </w:tc>
        <w:tc>
          <w:tcPr>
            <w:tcW w:w="1559" w:type="dxa"/>
          </w:tcPr>
          <w:p w:rsidR="00A45D84" w:rsidRPr="00A5632F" w:rsidRDefault="00A45D84" w:rsidP="0068454E">
            <w:pPr>
              <w:widowControl w:val="0"/>
              <w:autoSpaceDE w:val="0"/>
              <w:autoSpaceDN w:val="0"/>
              <w:spacing w:line="240" w:lineRule="atLeast"/>
              <w:ind w:firstLine="0"/>
              <w:jc w:val="center"/>
              <w:outlineLvl w:val="1"/>
              <w:rPr>
                <w:color w:val="000000" w:themeColor="text1"/>
                <w:szCs w:val="28"/>
              </w:rPr>
            </w:pPr>
          </w:p>
        </w:tc>
      </w:tr>
      <w:tr w:rsidR="00A45D84" w:rsidRPr="00A5632F" w:rsidTr="00A45D84">
        <w:tc>
          <w:tcPr>
            <w:tcW w:w="510" w:type="dxa"/>
          </w:tcPr>
          <w:p w:rsidR="00A45D84" w:rsidRPr="00A5632F" w:rsidRDefault="00A45D84" w:rsidP="0068454E">
            <w:pPr>
              <w:widowControl w:val="0"/>
              <w:autoSpaceDE w:val="0"/>
              <w:autoSpaceDN w:val="0"/>
              <w:spacing w:line="240" w:lineRule="atLeast"/>
              <w:ind w:firstLine="0"/>
              <w:jc w:val="center"/>
              <w:outlineLvl w:val="1"/>
              <w:rPr>
                <w:color w:val="000000" w:themeColor="text1"/>
                <w:szCs w:val="28"/>
              </w:rPr>
            </w:pPr>
          </w:p>
        </w:tc>
        <w:tc>
          <w:tcPr>
            <w:tcW w:w="4372" w:type="dxa"/>
          </w:tcPr>
          <w:p w:rsidR="00A45D84" w:rsidRPr="00A5632F" w:rsidRDefault="00A45D84" w:rsidP="0068454E">
            <w:pPr>
              <w:widowControl w:val="0"/>
              <w:autoSpaceDE w:val="0"/>
              <w:autoSpaceDN w:val="0"/>
              <w:spacing w:line="240" w:lineRule="atLeast"/>
              <w:ind w:firstLine="0"/>
              <w:jc w:val="center"/>
              <w:outlineLvl w:val="1"/>
              <w:rPr>
                <w:color w:val="000000" w:themeColor="text1"/>
                <w:szCs w:val="28"/>
              </w:rPr>
            </w:pPr>
          </w:p>
        </w:tc>
        <w:tc>
          <w:tcPr>
            <w:tcW w:w="1984" w:type="dxa"/>
          </w:tcPr>
          <w:p w:rsidR="00A45D84" w:rsidRPr="00A5632F" w:rsidRDefault="00A45D84" w:rsidP="0068454E">
            <w:pPr>
              <w:widowControl w:val="0"/>
              <w:autoSpaceDE w:val="0"/>
              <w:autoSpaceDN w:val="0"/>
              <w:spacing w:line="240" w:lineRule="atLeast"/>
              <w:ind w:firstLine="0"/>
              <w:jc w:val="center"/>
              <w:outlineLvl w:val="1"/>
              <w:rPr>
                <w:color w:val="000000" w:themeColor="text1"/>
                <w:szCs w:val="28"/>
              </w:rPr>
            </w:pPr>
          </w:p>
        </w:tc>
        <w:tc>
          <w:tcPr>
            <w:tcW w:w="1843" w:type="dxa"/>
          </w:tcPr>
          <w:p w:rsidR="00A45D84" w:rsidRPr="00A5632F" w:rsidRDefault="00A45D84" w:rsidP="0068454E">
            <w:pPr>
              <w:widowControl w:val="0"/>
              <w:autoSpaceDE w:val="0"/>
              <w:autoSpaceDN w:val="0"/>
              <w:spacing w:line="240" w:lineRule="atLeast"/>
              <w:ind w:firstLine="0"/>
              <w:jc w:val="center"/>
              <w:outlineLvl w:val="1"/>
              <w:rPr>
                <w:color w:val="000000" w:themeColor="text1"/>
                <w:szCs w:val="28"/>
              </w:rPr>
            </w:pPr>
          </w:p>
        </w:tc>
        <w:tc>
          <w:tcPr>
            <w:tcW w:w="1559" w:type="dxa"/>
          </w:tcPr>
          <w:p w:rsidR="00A45D84" w:rsidRPr="00A5632F" w:rsidRDefault="00A45D84" w:rsidP="0068454E">
            <w:pPr>
              <w:widowControl w:val="0"/>
              <w:autoSpaceDE w:val="0"/>
              <w:autoSpaceDN w:val="0"/>
              <w:spacing w:line="240" w:lineRule="atLeast"/>
              <w:ind w:firstLine="0"/>
              <w:jc w:val="center"/>
              <w:outlineLvl w:val="1"/>
              <w:rPr>
                <w:color w:val="000000" w:themeColor="text1"/>
                <w:szCs w:val="28"/>
              </w:rPr>
            </w:pPr>
          </w:p>
        </w:tc>
      </w:tr>
      <w:tr w:rsidR="00A45D84" w:rsidRPr="00A5632F" w:rsidTr="00A45D84">
        <w:tc>
          <w:tcPr>
            <w:tcW w:w="510" w:type="dxa"/>
          </w:tcPr>
          <w:p w:rsidR="00A45D84" w:rsidRPr="00A5632F" w:rsidRDefault="00A45D84" w:rsidP="0068454E">
            <w:pPr>
              <w:widowControl w:val="0"/>
              <w:autoSpaceDE w:val="0"/>
              <w:autoSpaceDN w:val="0"/>
              <w:spacing w:line="240" w:lineRule="atLeast"/>
              <w:ind w:firstLine="0"/>
              <w:jc w:val="center"/>
              <w:outlineLvl w:val="1"/>
              <w:rPr>
                <w:color w:val="000000" w:themeColor="text1"/>
                <w:szCs w:val="28"/>
              </w:rPr>
            </w:pPr>
          </w:p>
        </w:tc>
        <w:tc>
          <w:tcPr>
            <w:tcW w:w="4372" w:type="dxa"/>
          </w:tcPr>
          <w:p w:rsidR="00A45D84" w:rsidRPr="00A5632F" w:rsidRDefault="00A45D84" w:rsidP="0068454E">
            <w:pPr>
              <w:widowControl w:val="0"/>
              <w:autoSpaceDE w:val="0"/>
              <w:autoSpaceDN w:val="0"/>
              <w:spacing w:line="240" w:lineRule="atLeast"/>
              <w:ind w:firstLine="0"/>
              <w:jc w:val="center"/>
              <w:outlineLvl w:val="1"/>
              <w:rPr>
                <w:color w:val="000000" w:themeColor="text1"/>
                <w:szCs w:val="28"/>
              </w:rPr>
            </w:pPr>
          </w:p>
        </w:tc>
        <w:tc>
          <w:tcPr>
            <w:tcW w:w="1984" w:type="dxa"/>
          </w:tcPr>
          <w:p w:rsidR="00A45D84" w:rsidRPr="00A5632F" w:rsidRDefault="00A45D84" w:rsidP="0068454E">
            <w:pPr>
              <w:widowControl w:val="0"/>
              <w:autoSpaceDE w:val="0"/>
              <w:autoSpaceDN w:val="0"/>
              <w:spacing w:line="240" w:lineRule="atLeast"/>
              <w:ind w:firstLine="0"/>
              <w:jc w:val="center"/>
              <w:outlineLvl w:val="1"/>
              <w:rPr>
                <w:color w:val="000000" w:themeColor="text1"/>
                <w:szCs w:val="28"/>
              </w:rPr>
            </w:pPr>
          </w:p>
        </w:tc>
        <w:tc>
          <w:tcPr>
            <w:tcW w:w="1843" w:type="dxa"/>
          </w:tcPr>
          <w:p w:rsidR="00A45D84" w:rsidRPr="00A5632F" w:rsidRDefault="00A45D84" w:rsidP="0068454E">
            <w:pPr>
              <w:widowControl w:val="0"/>
              <w:autoSpaceDE w:val="0"/>
              <w:autoSpaceDN w:val="0"/>
              <w:spacing w:line="240" w:lineRule="atLeast"/>
              <w:ind w:firstLine="0"/>
              <w:jc w:val="center"/>
              <w:outlineLvl w:val="1"/>
              <w:rPr>
                <w:color w:val="000000" w:themeColor="text1"/>
                <w:szCs w:val="28"/>
              </w:rPr>
            </w:pPr>
          </w:p>
        </w:tc>
        <w:tc>
          <w:tcPr>
            <w:tcW w:w="1559" w:type="dxa"/>
          </w:tcPr>
          <w:p w:rsidR="00A45D84" w:rsidRPr="00A5632F" w:rsidRDefault="00A45D84" w:rsidP="0068454E">
            <w:pPr>
              <w:widowControl w:val="0"/>
              <w:autoSpaceDE w:val="0"/>
              <w:autoSpaceDN w:val="0"/>
              <w:spacing w:line="240" w:lineRule="atLeast"/>
              <w:ind w:firstLine="0"/>
              <w:jc w:val="center"/>
              <w:outlineLvl w:val="1"/>
              <w:rPr>
                <w:color w:val="000000" w:themeColor="text1"/>
                <w:szCs w:val="28"/>
              </w:rPr>
            </w:pPr>
          </w:p>
        </w:tc>
      </w:tr>
    </w:tbl>
    <w:p w:rsidR="0068454E" w:rsidRPr="0068454E" w:rsidRDefault="0068454E" w:rsidP="0068454E">
      <w:pPr>
        <w:widowControl w:val="0"/>
        <w:autoSpaceDE w:val="0"/>
        <w:autoSpaceDN w:val="0"/>
        <w:spacing w:line="240" w:lineRule="atLeast"/>
        <w:ind w:firstLine="0"/>
        <w:jc w:val="center"/>
        <w:outlineLvl w:val="1"/>
        <w:rPr>
          <w:b/>
          <w:color w:val="000000" w:themeColor="text1"/>
          <w:szCs w:val="28"/>
        </w:rPr>
      </w:pPr>
    </w:p>
    <w:p w:rsidR="0068454E" w:rsidRPr="0068454E" w:rsidRDefault="0068454E" w:rsidP="0068454E">
      <w:pPr>
        <w:widowControl w:val="0"/>
        <w:autoSpaceDE w:val="0"/>
        <w:autoSpaceDN w:val="0"/>
        <w:spacing w:line="240" w:lineRule="atLeast"/>
        <w:ind w:firstLine="0"/>
        <w:jc w:val="center"/>
        <w:outlineLvl w:val="1"/>
        <w:rPr>
          <w:b/>
          <w:color w:val="000000" w:themeColor="text1"/>
          <w:szCs w:val="28"/>
        </w:rPr>
      </w:pPr>
    </w:p>
    <w:p w:rsidR="00E7175E" w:rsidRPr="00163A93" w:rsidRDefault="00E7175E" w:rsidP="0068454E">
      <w:pPr>
        <w:widowControl w:val="0"/>
        <w:autoSpaceDE w:val="0"/>
        <w:autoSpaceDN w:val="0"/>
        <w:spacing w:line="240" w:lineRule="atLeast"/>
        <w:ind w:firstLine="0"/>
        <w:jc w:val="center"/>
        <w:outlineLvl w:val="1"/>
        <w:rPr>
          <w:color w:val="000000" w:themeColor="text1"/>
          <w:sz w:val="26"/>
          <w:szCs w:val="26"/>
        </w:rPr>
      </w:pPr>
    </w:p>
    <w:sectPr w:rsidR="00E7175E" w:rsidRPr="00163A93" w:rsidSect="00FB2F4F">
      <w:headerReference w:type="even" r:id="rId27"/>
      <w:headerReference w:type="default" r:id="rId28"/>
      <w:footerReference w:type="even" r:id="rId29"/>
      <w:footerReference w:type="default" r:id="rId30"/>
      <w:pgSz w:w="11906" w:h="16838"/>
      <w:pgMar w:top="1134" w:right="567" w:bottom="1134" w:left="1134"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134C" w:rsidRDefault="0005134C">
      <w:r>
        <w:separator/>
      </w:r>
    </w:p>
  </w:endnote>
  <w:endnote w:type="continuationSeparator" w:id="0">
    <w:p w:rsidR="0005134C" w:rsidRDefault="000513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5890" w:rsidRDefault="0044619A" w:rsidP="001A6C35">
    <w:pPr>
      <w:pStyle w:val="ab"/>
      <w:framePr w:wrap="around" w:vAnchor="text" w:hAnchor="margin" w:xAlign="right" w:y="1"/>
      <w:rPr>
        <w:rStyle w:val="ad"/>
      </w:rPr>
    </w:pPr>
    <w:r>
      <w:rPr>
        <w:rStyle w:val="ad"/>
      </w:rPr>
      <w:fldChar w:fldCharType="begin"/>
    </w:r>
    <w:r>
      <w:rPr>
        <w:rStyle w:val="ad"/>
      </w:rPr>
      <w:instrText xml:space="preserve">PAGE  </w:instrText>
    </w:r>
    <w:r>
      <w:rPr>
        <w:rStyle w:val="ad"/>
      </w:rPr>
      <w:fldChar w:fldCharType="separate"/>
    </w:r>
    <w:r>
      <w:rPr>
        <w:rStyle w:val="ad"/>
        <w:noProof/>
      </w:rPr>
      <w:t>1</w:t>
    </w:r>
    <w:r>
      <w:rPr>
        <w:rStyle w:val="ad"/>
      </w:rPr>
      <w:fldChar w:fldCharType="end"/>
    </w:r>
  </w:p>
  <w:p w:rsidR="00FE5890" w:rsidRDefault="0005134C">
    <w:pPr>
      <w:pStyle w:val="ab"/>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5890" w:rsidRDefault="0005134C">
    <w:pPr>
      <w:pStyle w:val="ab"/>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134C" w:rsidRDefault="0005134C">
      <w:r>
        <w:separator/>
      </w:r>
    </w:p>
  </w:footnote>
  <w:footnote w:type="continuationSeparator" w:id="0">
    <w:p w:rsidR="0005134C" w:rsidRDefault="000513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5890" w:rsidRDefault="0044619A" w:rsidP="00344647">
    <w:pPr>
      <w:pStyle w:val="a9"/>
      <w:framePr w:wrap="around" w:vAnchor="text" w:hAnchor="margin" w:xAlign="center" w:y="1"/>
      <w:rPr>
        <w:rStyle w:val="ad"/>
      </w:rPr>
    </w:pPr>
    <w:r>
      <w:rPr>
        <w:rStyle w:val="ad"/>
      </w:rPr>
      <w:fldChar w:fldCharType="begin"/>
    </w:r>
    <w:r>
      <w:rPr>
        <w:rStyle w:val="ad"/>
      </w:rPr>
      <w:instrText xml:space="preserve">PAGE  </w:instrText>
    </w:r>
    <w:r>
      <w:rPr>
        <w:rStyle w:val="ad"/>
      </w:rPr>
      <w:fldChar w:fldCharType="end"/>
    </w:r>
  </w:p>
  <w:p w:rsidR="00FE5890" w:rsidRDefault="0005134C">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5890" w:rsidRPr="00504C4A" w:rsidRDefault="0044619A" w:rsidP="00344647">
    <w:pPr>
      <w:pStyle w:val="a9"/>
      <w:framePr w:wrap="around" w:vAnchor="text" w:hAnchor="margin" w:xAlign="center" w:y="1"/>
      <w:rPr>
        <w:rStyle w:val="ad"/>
        <w:sz w:val="20"/>
      </w:rPr>
    </w:pPr>
    <w:r w:rsidRPr="00504C4A">
      <w:rPr>
        <w:rStyle w:val="ad"/>
        <w:sz w:val="20"/>
      </w:rPr>
      <w:fldChar w:fldCharType="begin"/>
    </w:r>
    <w:r w:rsidRPr="00504C4A">
      <w:rPr>
        <w:rStyle w:val="ad"/>
        <w:sz w:val="20"/>
      </w:rPr>
      <w:instrText xml:space="preserve">PAGE  </w:instrText>
    </w:r>
    <w:r w:rsidRPr="00504C4A">
      <w:rPr>
        <w:rStyle w:val="ad"/>
        <w:sz w:val="20"/>
      </w:rPr>
      <w:fldChar w:fldCharType="separate"/>
    </w:r>
    <w:r w:rsidR="0008627B">
      <w:rPr>
        <w:rStyle w:val="ad"/>
        <w:noProof/>
        <w:sz w:val="20"/>
      </w:rPr>
      <w:t>17</w:t>
    </w:r>
    <w:r w:rsidRPr="00504C4A">
      <w:rPr>
        <w:rStyle w:val="ad"/>
        <w:sz w:val="20"/>
      </w:rPr>
      <w:fldChar w:fldCharType="end"/>
    </w:r>
  </w:p>
  <w:p w:rsidR="00FE5890" w:rsidRDefault="0005134C">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6B0B1E"/>
    <w:multiLevelType w:val="multilevel"/>
    <w:tmpl w:val="81B46206"/>
    <w:lvl w:ilvl="0">
      <w:start w:val="8"/>
      <w:numFmt w:val="decimal"/>
      <w:lvlText w:val="%1."/>
      <w:lvlJc w:val="left"/>
      <w:pPr>
        <w:ind w:left="600" w:hanging="600"/>
      </w:pPr>
      <w:rPr>
        <w:rFonts w:hint="default"/>
      </w:rPr>
    </w:lvl>
    <w:lvl w:ilvl="1">
      <w:start w:val="43"/>
      <w:numFmt w:val="decimal"/>
      <w:lvlText w:val="%1.%2."/>
      <w:lvlJc w:val="left"/>
      <w:pPr>
        <w:ind w:left="1288" w:hanging="720"/>
      </w:pPr>
      <w:rPr>
        <w:rFonts w:hint="default"/>
      </w:rPr>
    </w:lvl>
    <w:lvl w:ilvl="2">
      <w:start w:val="1"/>
      <w:numFmt w:val="decimal"/>
      <w:lvlText w:val="%1.%2.%3."/>
      <w:lvlJc w:val="left"/>
      <w:pPr>
        <w:ind w:left="2576" w:hanging="720"/>
      </w:pPr>
      <w:rPr>
        <w:rFonts w:hint="default"/>
      </w:rPr>
    </w:lvl>
    <w:lvl w:ilvl="3">
      <w:start w:val="1"/>
      <w:numFmt w:val="decimal"/>
      <w:lvlText w:val="%1.%2.%3.%4."/>
      <w:lvlJc w:val="left"/>
      <w:pPr>
        <w:ind w:left="3864" w:hanging="1080"/>
      </w:pPr>
      <w:rPr>
        <w:rFonts w:hint="default"/>
      </w:rPr>
    </w:lvl>
    <w:lvl w:ilvl="4">
      <w:start w:val="1"/>
      <w:numFmt w:val="decimal"/>
      <w:lvlText w:val="%1.%2.%3.%4.%5."/>
      <w:lvlJc w:val="left"/>
      <w:pPr>
        <w:ind w:left="4792" w:hanging="1080"/>
      </w:pPr>
      <w:rPr>
        <w:rFonts w:hint="default"/>
      </w:rPr>
    </w:lvl>
    <w:lvl w:ilvl="5">
      <w:start w:val="1"/>
      <w:numFmt w:val="decimal"/>
      <w:lvlText w:val="%1.%2.%3.%4.%5.%6."/>
      <w:lvlJc w:val="left"/>
      <w:pPr>
        <w:ind w:left="6080" w:hanging="1440"/>
      </w:pPr>
      <w:rPr>
        <w:rFonts w:hint="default"/>
      </w:rPr>
    </w:lvl>
    <w:lvl w:ilvl="6">
      <w:start w:val="1"/>
      <w:numFmt w:val="decimal"/>
      <w:lvlText w:val="%1.%2.%3.%4.%5.%6.%7."/>
      <w:lvlJc w:val="left"/>
      <w:pPr>
        <w:ind w:left="7368" w:hanging="1800"/>
      </w:pPr>
      <w:rPr>
        <w:rFonts w:hint="default"/>
      </w:rPr>
    </w:lvl>
    <w:lvl w:ilvl="7">
      <w:start w:val="1"/>
      <w:numFmt w:val="decimal"/>
      <w:lvlText w:val="%1.%2.%3.%4.%5.%6.%7.%8."/>
      <w:lvlJc w:val="left"/>
      <w:pPr>
        <w:ind w:left="8296" w:hanging="1800"/>
      </w:pPr>
      <w:rPr>
        <w:rFonts w:hint="default"/>
      </w:rPr>
    </w:lvl>
    <w:lvl w:ilvl="8">
      <w:start w:val="1"/>
      <w:numFmt w:val="decimal"/>
      <w:lvlText w:val="%1.%2.%3.%4.%5.%6.%7.%8.%9."/>
      <w:lvlJc w:val="left"/>
      <w:pPr>
        <w:ind w:left="9584" w:hanging="2160"/>
      </w:pPr>
      <w:rPr>
        <w:rFonts w:hint="default"/>
      </w:rPr>
    </w:lvl>
  </w:abstractNum>
  <w:abstractNum w:abstractNumId="1">
    <w:nsid w:val="0CB34FE6"/>
    <w:multiLevelType w:val="hybridMultilevel"/>
    <w:tmpl w:val="C7FA65CE"/>
    <w:lvl w:ilvl="0" w:tplc="A84E22A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0ECB4480"/>
    <w:multiLevelType w:val="multilevel"/>
    <w:tmpl w:val="55BA2B0C"/>
    <w:lvl w:ilvl="0">
      <w:start w:val="6"/>
      <w:numFmt w:val="decimal"/>
      <w:lvlText w:val="%1."/>
      <w:lvlJc w:val="left"/>
      <w:pPr>
        <w:ind w:left="1241" w:hanging="390"/>
      </w:pPr>
      <w:rPr>
        <w:rFonts w:hint="default"/>
      </w:rPr>
    </w:lvl>
    <w:lvl w:ilvl="1">
      <w:start w:val="5"/>
      <w:numFmt w:val="decimal"/>
      <w:lvlText w:val="%1.%2."/>
      <w:lvlJc w:val="left"/>
      <w:pPr>
        <w:ind w:left="157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
    <w:nsid w:val="13857968"/>
    <w:multiLevelType w:val="multilevel"/>
    <w:tmpl w:val="D5AA61D0"/>
    <w:lvl w:ilvl="0">
      <w:start w:val="16"/>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
    <w:nsid w:val="1C4A0152"/>
    <w:multiLevelType w:val="hybridMultilevel"/>
    <w:tmpl w:val="CEC8567C"/>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DEC704D"/>
    <w:multiLevelType w:val="multilevel"/>
    <w:tmpl w:val="BD2234AC"/>
    <w:lvl w:ilvl="0">
      <w:start w:val="2"/>
      <w:numFmt w:val="decimal"/>
      <w:lvlText w:val="%1."/>
      <w:lvlJc w:val="left"/>
      <w:pPr>
        <w:ind w:left="928" w:hanging="360"/>
      </w:pPr>
      <w:rPr>
        <w:rFonts w:hint="default"/>
        <w:color w:val="auto"/>
      </w:rPr>
    </w:lvl>
    <w:lvl w:ilvl="1">
      <w:start w:val="1"/>
      <w:numFmt w:val="decimal"/>
      <w:lvlText w:val="%1.%2."/>
      <w:lvlJc w:val="left"/>
      <w:pPr>
        <w:ind w:left="1568"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35746840"/>
    <w:multiLevelType w:val="hybridMultilevel"/>
    <w:tmpl w:val="A96AF4AE"/>
    <w:lvl w:ilvl="0" w:tplc="609E01CE">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73600AA5"/>
    <w:multiLevelType w:val="multilevel"/>
    <w:tmpl w:val="2C0A0A2C"/>
    <w:lvl w:ilvl="0">
      <w:start w:val="9"/>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5"/>
  </w:num>
  <w:num w:numId="2">
    <w:abstractNumId w:val="1"/>
  </w:num>
  <w:num w:numId="3">
    <w:abstractNumId w:val="2"/>
  </w:num>
  <w:num w:numId="4">
    <w:abstractNumId w:val="0"/>
  </w:num>
  <w:num w:numId="5">
    <w:abstractNumId w:val="3"/>
  </w:num>
  <w:num w:numId="6">
    <w:abstractNumId w:val="7"/>
  </w:num>
  <w:num w:numId="7">
    <w:abstractNumId w:val="6"/>
  </w:num>
  <w:num w:numId="8">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76FE"/>
    <w:rsid w:val="000275A9"/>
    <w:rsid w:val="00041A0A"/>
    <w:rsid w:val="0004430F"/>
    <w:rsid w:val="00050334"/>
    <w:rsid w:val="0005134C"/>
    <w:rsid w:val="0007270E"/>
    <w:rsid w:val="0008627B"/>
    <w:rsid w:val="000957DF"/>
    <w:rsid w:val="000A575D"/>
    <w:rsid w:val="000B2CA8"/>
    <w:rsid w:val="000B4C5D"/>
    <w:rsid w:val="000C0D4E"/>
    <w:rsid w:val="000E65D4"/>
    <w:rsid w:val="000E78D7"/>
    <w:rsid w:val="00122920"/>
    <w:rsid w:val="0012376D"/>
    <w:rsid w:val="00131EDC"/>
    <w:rsid w:val="00143330"/>
    <w:rsid w:val="00145915"/>
    <w:rsid w:val="00153E3A"/>
    <w:rsid w:val="00163A93"/>
    <w:rsid w:val="001929D4"/>
    <w:rsid w:val="001943B1"/>
    <w:rsid w:val="001A5E77"/>
    <w:rsid w:val="001D06C4"/>
    <w:rsid w:val="00200A26"/>
    <w:rsid w:val="00213E37"/>
    <w:rsid w:val="00224CED"/>
    <w:rsid w:val="00253A22"/>
    <w:rsid w:val="00253AB8"/>
    <w:rsid w:val="002651FF"/>
    <w:rsid w:val="002A58C1"/>
    <w:rsid w:val="002D06FB"/>
    <w:rsid w:val="002D2D3B"/>
    <w:rsid w:val="002D7299"/>
    <w:rsid w:val="002D7FBB"/>
    <w:rsid w:val="002F2D50"/>
    <w:rsid w:val="00330F3E"/>
    <w:rsid w:val="0033602F"/>
    <w:rsid w:val="00354322"/>
    <w:rsid w:val="00372792"/>
    <w:rsid w:val="00374BB3"/>
    <w:rsid w:val="003928E6"/>
    <w:rsid w:val="00394523"/>
    <w:rsid w:val="003D24B6"/>
    <w:rsid w:val="003F36D2"/>
    <w:rsid w:val="004178E7"/>
    <w:rsid w:val="0042234A"/>
    <w:rsid w:val="004259F1"/>
    <w:rsid w:val="0044619A"/>
    <w:rsid w:val="0045472B"/>
    <w:rsid w:val="004631AD"/>
    <w:rsid w:val="004825D8"/>
    <w:rsid w:val="00495662"/>
    <w:rsid w:val="004B6F0B"/>
    <w:rsid w:val="004C160B"/>
    <w:rsid w:val="004F4781"/>
    <w:rsid w:val="00512486"/>
    <w:rsid w:val="005162F6"/>
    <w:rsid w:val="005163C2"/>
    <w:rsid w:val="00525055"/>
    <w:rsid w:val="005336C1"/>
    <w:rsid w:val="00536E95"/>
    <w:rsid w:val="00556FC7"/>
    <w:rsid w:val="00560D54"/>
    <w:rsid w:val="005763AF"/>
    <w:rsid w:val="0058067F"/>
    <w:rsid w:val="00587066"/>
    <w:rsid w:val="00591A3B"/>
    <w:rsid w:val="005A1806"/>
    <w:rsid w:val="005A718D"/>
    <w:rsid w:val="005C6390"/>
    <w:rsid w:val="005D30EE"/>
    <w:rsid w:val="005D3320"/>
    <w:rsid w:val="005E1EAE"/>
    <w:rsid w:val="005F4C08"/>
    <w:rsid w:val="00615F88"/>
    <w:rsid w:val="00616264"/>
    <w:rsid w:val="00617383"/>
    <w:rsid w:val="0064150D"/>
    <w:rsid w:val="0064209F"/>
    <w:rsid w:val="00645803"/>
    <w:rsid w:val="006458C2"/>
    <w:rsid w:val="00645CF8"/>
    <w:rsid w:val="006476FE"/>
    <w:rsid w:val="00666F2B"/>
    <w:rsid w:val="00675E1A"/>
    <w:rsid w:val="006770B4"/>
    <w:rsid w:val="0068454E"/>
    <w:rsid w:val="00686BEA"/>
    <w:rsid w:val="006934D4"/>
    <w:rsid w:val="006A2E83"/>
    <w:rsid w:val="006A31D0"/>
    <w:rsid w:val="006A5153"/>
    <w:rsid w:val="006B298B"/>
    <w:rsid w:val="006C46E5"/>
    <w:rsid w:val="006E45DB"/>
    <w:rsid w:val="006F37CB"/>
    <w:rsid w:val="00717A55"/>
    <w:rsid w:val="00721E92"/>
    <w:rsid w:val="007636F1"/>
    <w:rsid w:val="00763FDA"/>
    <w:rsid w:val="00773CE9"/>
    <w:rsid w:val="00775E10"/>
    <w:rsid w:val="0077687A"/>
    <w:rsid w:val="00776966"/>
    <w:rsid w:val="007842A1"/>
    <w:rsid w:val="0079169C"/>
    <w:rsid w:val="007E3E02"/>
    <w:rsid w:val="00810E58"/>
    <w:rsid w:val="00825B84"/>
    <w:rsid w:val="00853866"/>
    <w:rsid w:val="00886C77"/>
    <w:rsid w:val="008963C9"/>
    <w:rsid w:val="008A742A"/>
    <w:rsid w:val="008D541F"/>
    <w:rsid w:val="008D56D8"/>
    <w:rsid w:val="0090172F"/>
    <w:rsid w:val="00905361"/>
    <w:rsid w:val="009061A5"/>
    <w:rsid w:val="00916824"/>
    <w:rsid w:val="00916897"/>
    <w:rsid w:val="00916A22"/>
    <w:rsid w:val="00920FDB"/>
    <w:rsid w:val="00952BF7"/>
    <w:rsid w:val="00956111"/>
    <w:rsid w:val="00985C8C"/>
    <w:rsid w:val="009864E8"/>
    <w:rsid w:val="009A6AD1"/>
    <w:rsid w:val="009B3DF8"/>
    <w:rsid w:val="009B6713"/>
    <w:rsid w:val="009C75B2"/>
    <w:rsid w:val="009D164A"/>
    <w:rsid w:val="009D42FA"/>
    <w:rsid w:val="009F2557"/>
    <w:rsid w:val="009F2D12"/>
    <w:rsid w:val="009F3315"/>
    <w:rsid w:val="009F4B4F"/>
    <w:rsid w:val="00A06411"/>
    <w:rsid w:val="00A07C93"/>
    <w:rsid w:val="00A155EC"/>
    <w:rsid w:val="00A20749"/>
    <w:rsid w:val="00A2440F"/>
    <w:rsid w:val="00A45D84"/>
    <w:rsid w:val="00A5632F"/>
    <w:rsid w:val="00A65719"/>
    <w:rsid w:val="00A65BD4"/>
    <w:rsid w:val="00A721C1"/>
    <w:rsid w:val="00A80DDB"/>
    <w:rsid w:val="00A9295C"/>
    <w:rsid w:val="00AB5902"/>
    <w:rsid w:val="00AB6173"/>
    <w:rsid w:val="00AC13BB"/>
    <w:rsid w:val="00AD52D1"/>
    <w:rsid w:val="00B02ADF"/>
    <w:rsid w:val="00B56C18"/>
    <w:rsid w:val="00B73110"/>
    <w:rsid w:val="00B81488"/>
    <w:rsid w:val="00B8217D"/>
    <w:rsid w:val="00BC2CEA"/>
    <w:rsid w:val="00BF2CB8"/>
    <w:rsid w:val="00C32C8A"/>
    <w:rsid w:val="00C41787"/>
    <w:rsid w:val="00C4511F"/>
    <w:rsid w:val="00C52FD5"/>
    <w:rsid w:val="00C61045"/>
    <w:rsid w:val="00C74B68"/>
    <w:rsid w:val="00C77034"/>
    <w:rsid w:val="00C85D87"/>
    <w:rsid w:val="00CA04B7"/>
    <w:rsid w:val="00CA2970"/>
    <w:rsid w:val="00CB6594"/>
    <w:rsid w:val="00CD3614"/>
    <w:rsid w:val="00CE1C78"/>
    <w:rsid w:val="00CE2B94"/>
    <w:rsid w:val="00CE6D7E"/>
    <w:rsid w:val="00CF2831"/>
    <w:rsid w:val="00D00D54"/>
    <w:rsid w:val="00D43EFD"/>
    <w:rsid w:val="00D503F9"/>
    <w:rsid w:val="00D8683F"/>
    <w:rsid w:val="00D87BAD"/>
    <w:rsid w:val="00D96CF7"/>
    <w:rsid w:val="00DA51B8"/>
    <w:rsid w:val="00DB0FD4"/>
    <w:rsid w:val="00DC087C"/>
    <w:rsid w:val="00DD24EB"/>
    <w:rsid w:val="00DD7F28"/>
    <w:rsid w:val="00DF460E"/>
    <w:rsid w:val="00E156EE"/>
    <w:rsid w:val="00E22B54"/>
    <w:rsid w:val="00E36E54"/>
    <w:rsid w:val="00E37293"/>
    <w:rsid w:val="00E66D47"/>
    <w:rsid w:val="00E7175E"/>
    <w:rsid w:val="00E731AC"/>
    <w:rsid w:val="00E77D1F"/>
    <w:rsid w:val="00E9171F"/>
    <w:rsid w:val="00E92957"/>
    <w:rsid w:val="00EA4791"/>
    <w:rsid w:val="00EC1162"/>
    <w:rsid w:val="00ED1973"/>
    <w:rsid w:val="00EF03C2"/>
    <w:rsid w:val="00F14055"/>
    <w:rsid w:val="00F400D8"/>
    <w:rsid w:val="00F7253C"/>
    <w:rsid w:val="00F72C01"/>
    <w:rsid w:val="00F86D61"/>
    <w:rsid w:val="00FA006F"/>
    <w:rsid w:val="00FB2F4F"/>
    <w:rsid w:val="00FB3471"/>
    <w:rsid w:val="00FD2750"/>
    <w:rsid w:val="00FE29A6"/>
    <w:rsid w:val="00FE67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175E"/>
    <w:pPr>
      <w:spacing w:after="0" w:line="240" w:lineRule="auto"/>
      <w:ind w:firstLine="720"/>
      <w:jc w:val="both"/>
    </w:pPr>
    <w:rPr>
      <w:rFonts w:ascii="Times New Roman" w:eastAsia="Times New Roman" w:hAnsi="Times New Roman" w:cs="Times New Roman"/>
      <w:sz w:val="28"/>
      <w:szCs w:val="20"/>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rsid w:val="00E7175E"/>
    <w:pPr>
      <w:ind w:left="851" w:right="284" w:firstLine="0"/>
    </w:pPr>
  </w:style>
  <w:style w:type="character" w:styleId="a4">
    <w:name w:val="annotation reference"/>
    <w:rsid w:val="00E7175E"/>
    <w:rPr>
      <w:sz w:val="16"/>
      <w:szCs w:val="16"/>
    </w:rPr>
  </w:style>
  <w:style w:type="paragraph" w:styleId="a5">
    <w:name w:val="annotation text"/>
    <w:basedOn w:val="a"/>
    <w:link w:val="a6"/>
    <w:rsid w:val="00E7175E"/>
    <w:rPr>
      <w:sz w:val="20"/>
    </w:rPr>
  </w:style>
  <w:style w:type="character" w:customStyle="1" w:styleId="a6">
    <w:name w:val="Текст примечания Знак"/>
    <w:basedOn w:val="a0"/>
    <w:link w:val="a5"/>
    <w:rsid w:val="00E7175E"/>
    <w:rPr>
      <w:rFonts w:ascii="Times New Roman" w:eastAsia="Times New Roman" w:hAnsi="Times New Roman" w:cs="Times New Roman"/>
      <w:sz w:val="20"/>
      <w:szCs w:val="20"/>
      <w:lang w:eastAsia="ru-RU"/>
    </w:rPr>
  </w:style>
  <w:style w:type="paragraph" w:styleId="a7">
    <w:name w:val="Balloon Text"/>
    <w:basedOn w:val="a"/>
    <w:link w:val="a8"/>
    <w:uiPriority w:val="99"/>
    <w:semiHidden/>
    <w:unhideWhenUsed/>
    <w:rsid w:val="00E7175E"/>
    <w:rPr>
      <w:rFonts w:ascii="Tahoma" w:hAnsi="Tahoma" w:cs="Tahoma"/>
      <w:sz w:val="16"/>
      <w:szCs w:val="16"/>
    </w:rPr>
  </w:style>
  <w:style w:type="character" w:customStyle="1" w:styleId="a8">
    <w:name w:val="Текст выноски Знак"/>
    <w:basedOn w:val="a0"/>
    <w:link w:val="a7"/>
    <w:uiPriority w:val="99"/>
    <w:semiHidden/>
    <w:rsid w:val="00E7175E"/>
    <w:rPr>
      <w:rFonts w:ascii="Tahoma" w:eastAsia="Times New Roman" w:hAnsi="Tahoma" w:cs="Tahoma"/>
      <w:sz w:val="16"/>
      <w:szCs w:val="16"/>
      <w:lang w:eastAsia="ru-RU"/>
    </w:rPr>
  </w:style>
  <w:style w:type="paragraph" w:styleId="a9">
    <w:name w:val="header"/>
    <w:basedOn w:val="a"/>
    <w:link w:val="aa"/>
    <w:rsid w:val="00E7175E"/>
    <w:pPr>
      <w:tabs>
        <w:tab w:val="center" w:pos="4153"/>
        <w:tab w:val="right" w:pos="8306"/>
      </w:tabs>
      <w:spacing w:line="360" w:lineRule="auto"/>
      <w:jc w:val="left"/>
    </w:pPr>
  </w:style>
  <w:style w:type="character" w:customStyle="1" w:styleId="aa">
    <w:name w:val="Верхний колонтитул Знак"/>
    <w:basedOn w:val="a0"/>
    <w:link w:val="a9"/>
    <w:rsid w:val="00E7175E"/>
    <w:rPr>
      <w:rFonts w:ascii="Times New Roman" w:eastAsia="Times New Roman" w:hAnsi="Times New Roman" w:cs="Times New Roman"/>
      <w:sz w:val="28"/>
      <w:szCs w:val="20"/>
      <w:lang w:eastAsia="ru-RU"/>
    </w:rPr>
  </w:style>
  <w:style w:type="paragraph" w:styleId="ab">
    <w:name w:val="footer"/>
    <w:basedOn w:val="a"/>
    <w:link w:val="ac"/>
    <w:rsid w:val="00E7175E"/>
    <w:pPr>
      <w:tabs>
        <w:tab w:val="center" w:pos="4153"/>
        <w:tab w:val="right" w:pos="8306"/>
      </w:tabs>
    </w:pPr>
  </w:style>
  <w:style w:type="character" w:customStyle="1" w:styleId="ac">
    <w:name w:val="Нижний колонтитул Знак"/>
    <w:basedOn w:val="a0"/>
    <w:link w:val="ab"/>
    <w:rsid w:val="00E7175E"/>
    <w:rPr>
      <w:rFonts w:ascii="Times New Roman" w:eastAsia="Times New Roman" w:hAnsi="Times New Roman" w:cs="Times New Roman"/>
      <w:sz w:val="28"/>
      <w:szCs w:val="20"/>
      <w:lang w:eastAsia="ru-RU"/>
    </w:rPr>
  </w:style>
  <w:style w:type="character" w:styleId="ad">
    <w:name w:val="page number"/>
    <w:basedOn w:val="a0"/>
    <w:rsid w:val="00E7175E"/>
  </w:style>
  <w:style w:type="paragraph" w:styleId="ae">
    <w:name w:val="No Spacing"/>
    <w:uiPriority w:val="1"/>
    <w:qFormat/>
    <w:rsid w:val="0044619A"/>
    <w:pPr>
      <w:spacing w:after="0" w:line="240" w:lineRule="auto"/>
      <w:ind w:firstLine="720"/>
      <w:jc w:val="both"/>
    </w:pPr>
    <w:rPr>
      <w:rFonts w:ascii="Times New Roman" w:eastAsia="Times New Roman" w:hAnsi="Times New Roman" w:cs="Times New Roman"/>
      <w:sz w:val="28"/>
      <w:szCs w:val="20"/>
      <w:lang w:eastAsia="ru-RU"/>
    </w:rPr>
  </w:style>
  <w:style w:type="paragraph" w:styleId="af">
    <w:name w:val="List Paragraph"/>
    <w:basedOn w:val="a"/>
    <w:link w:val="af0"/>
    <w:uiPriority w:val="34"/>
    <w:qFormat/>
    <w:rsid w:val="00E9171F"/>
    <w:pPr>
      <w:ind w:left="720"/>
      <w:contextualSpacing/>
    </w:pPr>
  </w:style>
  <w:style w:type="character" w:customStyle="1" w:styleId="Doc-">
    <w:name w:val="Doc-Т внутри нумерации Знак"/>
    <w:link w:val="Doc-0"/>
    <w:uiPriority w:val="99"/>
    <w:locked/>
    <w:rsid w:val="00916897"/>
    <w:rPr>
      <w:rFonts w:ascii="Times New Roman" w:hAnsi="Times New Roman"/>
    </w:rPr>
  </w:style>
  <w:style w:type="paragraph" w:customStyle="1" w:styleId="Doc-0">
    <w:name w:val="Doc-Т внутри нумерации"/>
    <w:basedOn w:val="a"/>
    <w:link w:val="Doc-"/>
    <w:uiPriority w:val="99"/>
    <w:rsid w:val="00916897"/>
    <w:pPr>
      <w:spacing w:line="360" w:lineRule="auto"/>
      <w:ind w:left="720" w:firstLine="709"/>
    </w:pPr>
    <w:rPr>
      <w:rFonts w:eastAsiaTheme="minorHAnsi" w:cstheme="minorBidi"/>
      <w:sz w:val="22"/>
      <w:szCs w:val="22"/>
      <w:lang w:eastAsia="en-US"/>
    </w:rPr>
  </w:style>
  <w:style w:type="character" w:customStyle="1" w:styleId="af0">
    <w:name w:val="Абзац списка Знак"/>
    <w:link w:val="af"/>
    <w:uiPriority w:val="34"/>
    <w:locked/>
    <w:rsid w:val="00916897"/>
    <w:rPr>
      <w:rFonts w:ascii="Times New Roman" w:eastAsia="Times New Roman" w:hAnsi="Times New Roman" w:cs="Times New Roman"/>
      <w:sz w:val="28"/>
      <w:szCs w:val="20"/>
      <w:lang w:eastAsia="ru-RU"/>
    </w:rPr>
  </w:style>
  <w:style w:type="paragraph" w:customStyle="1" w:styleId="ConsPlusNormal">
    <w:name w:val="ConsPlusNormal"/>
    <w:rsid w:val="00F400D8"/>
    <w:pPr>
      <w:widowControl w:val="0"/>
      <w:autoSpaceDE w:val="0"/>
      <w:autoSpaceDN w:val="0"/>
      <w:spacing w:after="0" w:line="240" w:lineRule="auto"/>
    </w:pPr>
    <w:rPr>
      <w:rFonts w:ascii="Calibri" w:eastAsia="Times New Roman" w:hAnsi="Calibri" w:cs="Calibri"/>
      <w:szCs w:val="20"/>
      <w:lang w:eastAsia="ru-RU"/>
    </w:rPr>
  </w:style>
  <w:style w:type="character" w:styleId="af1">
    <w:name w:val="Hyperlink"/>
    <w:basedOn w:val="a0"/>
    <w:uiPriority w:val="99"/>
    <w:unhideWhenUsed/>
    <w:rsid w:val="000E65D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175E"/>
    <w:pPr>
      <w:spacing w:after="0" w:line="240" w:lineRule="auto"/>
      <w:ind w:firstLine="720"/>
      <w:jc w:val="both"/>
    </w:pPr>
    <w:rPr>
      <w:rFonts w:ascii="Times New Roman" w:eastAsia="Times New Roman" w:hAnsi="Times New Roman" w:cs="Times New Roman"/>
      <w:sz w:val="28"/>
      <w:szCs w:val="20"/>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rsid w:val="00E7175E"/>
    <w:pPr>
      <w:ind w:left="851" w:right="284" w:firstLine="0"/>
    </w:pPr>
  </w:style>
  <w:style w:type="character" w:styleId="a4">
    <w:name w:val="annotation reference"/>
    <w:rsid w:val="00E7175E"/>
    <w:rPr>
      <w:sz w:val="16"/>
      <w:szCs w:val="16"/>
    </w:rPr>
  </w:style>
  <w:style w:type="paragraph" w:styleId="a5">
    <w:name w:val="annotation text"/>
    <w:basedOn w:val="a"/>
    <w:link w:val="a6"/>
    <w:rsid w:val="00E7175E"/>
    <w:rPr>
      <w:sz w:val="20"/>
    </w:rPr>
  </w:style>
  <w:style w:type="character" w:customStyle="1" w:styleId="a6">
    <w:name w:val="Текст примечания Знак"/>
    <w:basedOn w:val="a0"/>
    <w:link w:val="a5"/>
    <w:rsid w:val="00E7175E"/>
    <w:rPr>
      <w:rFonts w:ascii="Times New Roman" w:eastAsia="Times New Roman" w:hAnsi="Times New Roman" w:cs="Times New Roman"/>
      <w:sz w:val="20"/>
      <w:szCs w:val="20"/>
      <w:lang w:eastAsia="ru-RU"/>
    </w:rPr>
  </w:style>
  <w:style w:type="paragraph" w:styleId="a7">
    <w:name w:val="Balloon Text"/>
    <w:basedOn w:val="a"/>
    <w:link w:val="a8"/>
    <w:uiPriority w:val="99"/>
    <w:semiHidden/>
    <w:unhideWhenUsed/>
    <w:rsid w:val="00E7175E"/>
    <w:rPr>
      <w:rFonts w:ascii="Tahoma" w:hAnsi="Tahoma" w:cs="Tahoma"/>
      <w:sz w:val="16"/>
      <w:szCs w:val="16"/>
    </w:rPr>
  </w:style>
  <w:style w:type="character" w:customStyle="1" w:styleId="a8">
    <w:name w:val="Текст выноски Знак"/>
    <w:basedOn w:val="a0"/>
    <w:link w:val="a7"/>
    <w:uiPriority w:val="99"/>
    <w:semiHidden/>
    <w:rsid w:val="00E7175E"/>
    <w:rPr>
      <w:rFonts w:ascii="Tahoma" w:eastAsia="Times New Roman" w:hAnsi="Tahoma" w:cs="Tahoma"/>
      <w:sz w:val="16"/>
      <w:szCs w:val="16"/>
      <w:lang w:eastAsia="ru-RU"/>
    </w:rPr>
  </w:style>
  <w:style w:type="paragraph" w:styleId="a9">
    <w:name w:val="header"/>
    <w:basedOn w:val="a"/>
    <w:link w:val="aa"/>
    <w:rsid w:val="00E7175E"/>
    <w:pPr>
      <w:tabs>
        <w:tab w:val="center" w:pos="4153"/>
        <w:tab w:val="right" w:pos="8306"/>
      </w:tabs>
      <w:spacing w:line="360" w:lineRule="auto"/>
      <w:jc w:val="left"/>
    </w:pPr>
  </w:style>
  <w:style w:type="character" w:customStyle="1" w:styleId="aa">
    <w:name w:val="Верхний колонтитул Знак"/>
    <w:basedOn w:val="a0"/>
    <w:link w:val="a9"/>
    <w:rsid w:val="00E7175E"/>
    <w:rPr>
      <w:rFonts w:ascii="Times New Roman" w:eastAsia="Times New Roman" w:hAnsi="Times New Roman" w:cs="Times New Roman"/>
      <w:sz w:val="28"/>
      <w:szCs w:val="20"/>
      <w:lang w:eastAsia="ru-RU"/>
    </w:rPr>
  </w:style>
  <w:style w:type="paragraph" w:styleId="ab">
    <w:name w:val="footer"/>
    <w:basedOn w:val="a"/>
    <w:link w:val="ac"/>
    <w:rsid w:val="00E7175E"/>
    <w:pPr>
      <w:tabs>
        <w:tab w:val="center" w:pos="4153"/>
        <w:tab w:val="right" w:pos="8306"/>
      </w:tabs>
    </w:pPr>
  </w:style>
  <w:style w:type="character" w:customStyle="1" w:styleId="ac">
    <w:name w:val="Нижний колонтитул Знак"/>
    <w:basedOn w:val="a0"/>
    <w:link w:val="ab"/>
    <w:rsid w:val="00E7175E"/>
    <w:rPr>
      <w:rFonts w:ascii="Times New Roman" w:eastAsia="Times New Roman" w:hAnsi="Times New Roman" w:cs="Times New Roman"/>
      <w:sz w:val="28"/>
      <w:szCs w:val="20"/>
      <w:lang w:eastAsia="ru-RU"/>
    </w:rPr>
  </w:style>
  <w:style w:type="character" w:styleId="ad">
    <w:name w:val="page number"/>
    <w:basedOn w:val="a0"/>
    <w:rsid w:val="00E7175E"/>
  </w:style>
  <w:style w:type="paragraph" w:styleId="ae">
    <w:name w:val="No Spacing"/>
    <w:uiPriority w:val="1"/>
    <w:qFormat/>
    <w:rsid w:val="0044619A"/>
    <w:pPr>
      <w:spacing w:after="0" w:line="240" w:lineRule="auto"/>
      <w:ind w:firstLine="720"/>
      <w:jc w:val="both"/>
    </w:pPr>
    <w:rPr>
      <w:rFonts w:ascii="Times New Roman" w:eastAsia="Times New Roman" w:hAnsi="Times New Roman" w:cs="Times New Roman"/>
      <w:sz w:val="28"/>
      <w:szCs w:val="20"/>
      <w:lang w:eastAsia="ru-RU"/>
    </w:rPr>
  </w:style>
  <w:style w:type="paragraph" w:styleId="af">
    <w:name w:val="List Paragraph"/>
    <w:basedOn w:val="a"/>
    <w:link w:val="af0"/>
    <w:uiPriority w:val="34"/>
    <w:qFormat/>
    <w:rsid w:val="00E9171F"/>
    <w:pPr>
      <w:ind w:left="720"/>
      <w:contextualSpacing/>
    </w:pPr>
  </w:style>
  <w:style w:type="character" w:customStyle="1" w:styleId="Doc-">
    <w:name w:val="Doc-Т внутри нумерации Знак"/>
    <w:link w:val="Doc-0"/>
    <w:uiPriority w:val="99"/>
    <w:locked/>
    <w:rsid w:val="00916897"/>
    <w:rPr>
      <w:rFonts w:ascii="Times New Roman" w:hAnsi="Times New Roman"/>
    </w:rPr>
  </w:style>
  <w:style w:type="paragraph" w:customStyle="1" w:styleId="Doc-0">
    <w:name w:val="Doc-Т внутри нумерации"/>
    <w:basedOn w:val="a"/>
    <w:link w:val="Doc-"/>
    <w:uiPriority w:val="99"/>
    <w:rsid w:val="00916897"/>
    <w:pPr>
      <w:spacing w:line="360" w:lineRule="auto"/>
      <w:ind w:left="720" w:firstLine="709"/>
    </w:pPr>
    <w:rPr>
      <w:rFonts w:eastAsiaTheme="minorHAnsi" w:cstheme="minorBidi"/>
      <w:sz w:val="22"/>
      <w:szCs w:val="22"/>
      <w:lang w:eastAsia="en-US"/>
    </w:rPr>
  </w:style>
  <w:style w:type="character" w:customStyle="1" w:styleId="af0">
    <w:name w:val="Абзац списка Знак"/>
    <w:link w:val="af"/>
    <w:uiPriority w:val="34"/>
    <w:locked/>
    <w:rsid w:val="00916897"/>
    <w:rPr>
      <w:rFonts w:ascii="Times New Roman" w:eastAsia="Times New Roman" w:hAnsi="Times New Roman" w:cs="Times New Roman"/>
      <w:sz w:val="28"/>
      <w:szCs w:val="20"/>
      <w:lang w:eastAsia="ru-RU"/>
    </w:rPr>
  </w:style>
  <w:style w:type="paragraph" w:customStyle="1" w:styleId="ConsPlusNormal">
    <w:name w:val="ConsPlusNormal"/>
    <w:rsid w:val="00F400D8"/>
    <w:pPr>
      <w:widowControl w:val="0"/>
      <w:autoSpaceDE w:val="0"/>
      <w:autoSpaceDN w:val="0"/>
      <w:spacing w:after="0" w:line="240" w:lineRule="auto"/>
    </w:pPr>
    <w:rPr>
      <w:rFonts w:ascii="Calibri" w:eastAsia="Times New Roman" w:hAnsi="Calibri" w:cs="Calibri"/>
      <w:szCs w:val="20"/>
      <w:lang w:eastAsia="ru-RU"/>
    </w:rPr>
  </w:style>
  <w:style w:type="character" w:styleId="af1">
    <w:name w:val="Hyperlink"/>
    <w:basedOn w:val="a0"/>
    <w:uiPriority w:val="99"/>
    <w:unhideWhenUsed/>
    <w:rsid w:val="000E65D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0266719">
      <w:bodyDiv w:val="1"/>
      <w:marLeft w:val="0"/>
      <w:marRight w:val="0"/>
      <w:marTop w:val="0"/>
      <w:marBottom w:val="0"/>
      <w:divBdr>
        <w:top w:val="none" w:sz="0" w:space="0" w:color="auto"/>
        <w:left w:val="none" w:sz="0" w:space="0" w:color="auto"/>
        <w:bottom w:val="none" w:sz="0" w:space="0" w:color="auto"/>
        <w:right w:val="none" w:sz="0" w:space="0" w:color="auto"/>
      </w:divBdr>
    </w:div>
    <w:div w:id="2130080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5462629E0D758622B6ECD00466CC51FBEBC196EC9670C08212B3FB975F430CC87891AD3EFBD44AD5DB3C9EFBx3J2O" TargetMode="External"/><Relationship Id="rId18" Type="http://schemas.openxmlformats.org/officeDocument/2006/relationships/hyperlink" Target="consultantplus://offline/ref=9D4E30875457AF3DBFD80DA81AC066671685A1A253FF2ED362E987A2343E8237A74476EB640E91E23F96539DA2A5E1820075EA856EB83FW6aAO" TargetMode="External"/><Relationship Id="rId26" Type="http://schemas.openxmlformats.org/officeDocument/2006/relationships/hyperlink" Target="consultantplus://offline/ref=5F5A4C28DFB528B0FB9F896EB1665FA91D5A9C384C51718EC7F1E1F5B2C3B16E0D76B3A366A4BE4C47022D72D7A44CF4203D09299E7C28ECG725J" TargetMode="External"/><Relationship Id="rId3" Type="http://schemas.openxmlformats.org/officeDocument/2006/relationships/styles" Target="styles.xml"/><Relationship Id="rId21" Type="http://schemas.openxmlformats.org/officeDocument/2006/relationships/hyperlink" Target="consultantplus://offline/ref=9D4E30875457AF3DBFD80DA81AC066671C87A7A05DF073D96AB08BA03331DD20A00D7AEA6505C4B170970FDBF5B6E3810077EB99W6aCO" TargetMode="External"/><Relationship Id="rId7" Type="http://schemas.openxmlformats.org/officeDocument/2006/relationships/footnotes" Target="footnotes.xml"/><Relationship Id="rId12" Type="http://schemas.openxmlformats.org/officeDocument/2006/relationships/hyperlink" Target="consultantplus://offline/ref=5462629E0D758622B6ECD00466CC51FBE0CA98E19D2DCA8A4BBFF990501C09DD69C9A23EE7CA4BCAC73E9CxFJ9O" TargetMode="External"/><Relationship Id="rId17" Type="http://schemas.openxmlformats.org/officeDocument/2006/relationships/hyperlink" Target="consultantplus://offline/ref=9D4E30875457AF3DBFD80DA81AC066671680AEAB5AFF2ED362E987A2343E8225A71C7AE9661090E12AC002DBWFa7O" TargetMode="External"/><Relationship Id="rId25" Type="http://schemas.openxmlformats.org/officeDocument/2006/relationships/hyperlink" Target="consultantplus://offline/ref=5F5A4C28DFB528B0FB9F896EB1665FA916519A304C5B2C84CFA8EDF7B5CCEE790A3FBFA266A4BC42455D2867C6FC43F63E220A35827E29GE24J" TargetMode="External"/><Relationship Id="rId2" Type="http://schemas.openxmlformats.org/officeDocument/2006/relationships/numbering" Target="numbering.xml"/><Relationship Id="rId16" Type="http://schemas.openxmlformats.org/officeDocument/2006/relationships/hyperlink" Target="consultantplus://offline/ref=8A180E2B21AF3C55D7F2E3087015F60581A55B657C5B9AE2BAD420973C6651793E8B2F276702196FADD2D8BF3820AF06893EA00FC4C097C4K2S2O" TargetMode="External"/><Relationship Id="rId20" Type="http://schemas.openxmlformats.org/officeDocument/2006/relationships/hyperlink" Target="consultantplus://offline/ref=9D4E30875457AF3DBFD80DA81AC066671685A1A253FF2ED362E987A2343E8237A74476EB640C97E93F96539DA2A5E1820075EA856EB83FW6aAO"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8CE0573DE8DD873ABB5D211D0E5C8A55DB0A4CD0A5D8692104102BDCF9EFB6B456858A41EB15BBF0C10A7D8B46tAEAO" TargetMode="External"/><Relationship Id="rId24" Type="http://schemas.openxmlformats.org/officeDocument/2006/relationships/hyperlink" Target="consultantplus://offline/ref=5F5A4C28DFB528B0FB9F896EB1665FA91D5A98304356718EC7F1E1F5B2C3B16E0D76B3A366A4BF484D022D72D7A44CF4203D09299E7C28ECG725J"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ref=8A180E2B21AF3C55D7F2E3087015F60582AC59627E5C9AE2BAD420973C6651793E8B2F2767021A6FADD2D8BF3820AF06893EA00FC4C097C4K2S2O" TargetMode="External"/><Relationship Id="rId23" Type="http://schemas.openxmlformats.org/officeDocument/2006/relationships/hyperlink" Target="consultantplus://offline/ref=9719CFF840151864C82B9E1B1A2EDA555AB9A7640F156C3AD5A41036092991541551F7293E682B54356D89C5EDA7C1BABB410B4AD2P2eBO" TargetMode="External"/><Relationship Id="rId28" Type="http://schemas.openxmlformats.org/officeDocument/2006/relationships/header" Target="header2.xml"/><Relationship Id="rId10" Type="http://schemas.openxmlformats.org/officeDocument/2006/relationships/hyperlink" Target="consultantplus://offline/ref=8CE0573DE8DD873ABB5D211D0E5C8A55DB0A4CD0A3D8692104102BDCF9EFB6B456858A41EB15BBF0C10A7D8B46tAEAO" TargetMode="External"/><Relationship Id="rId19" Type="http://schemas.openxmlformats.org/officeDocument/2006/relationships/hyperlink" Target="consultantplus://offline/ref=9D4E30875457AF3DBFD80DA81AC066671685A1A253FF2ED362E987A2343E8237A74476EB640C96E43F96539DA2A5E1820075EA856EB83FW6aAO" TargetMode="Externa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8CE0573DE8DD873ABB5D211D0E5C8A55DB0D48D6A5D7692104102BDCF9EFB6B44485D24DE915A4F4C81F2BDA00FFC075B891FA0B7D9807FEtCEAO" TargetMode="External"/><Relationship Id="rId14" Type="http://schemas.openxmlformats.org/officeDocument/2006/relationships/hyperlink" Target="consultantplus://offline/ref=5462629E0D758622B6ECD00466CC51FBE0C597E6917C9D881AEAF795584C53CD7F80AD3DF9CA4AD6C135CAA876A67AFADB3B41008D384207xEJFO" TargetMode="External"/><Relationship Id="rId22" Type="http://schemas.openxmlformats.org/officeDocument/2006/relationships/hyperlink" Target="consultantplus://offline/ref=9D4E30875457AF3DBFD80DA81AC066671D8AAEA65EF373D96AB08BA03331DD20B20D22E6660C8EE035DC00D9F5WAa8O" TargetMode="External"/><Relationship Id="rId27" Type="http://schemas.openxmlformats.org/officeDocument/2006/relationships/header" Target="header1.xml"/><Relationship Id="rId30"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51E8E7-4C7F-4E53-8944-23B8BCF5E5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1041</TotalTime>
  <Pages>17</Pages>
  <Words>5887</Words>
  <Characters>33562</Characters>
  <Application>Microsoft Office Word</Application>
  <DocSecurity>0</DocSecurity>
  <Lines>279</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УФК по Нижегородской области</Company>
  <LinksUpToDate>false</LinksUpToDate>
  <CharactersWithSpaces>39371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УФК</dc:creator>
  <cp:lastModifiedBy>Абдулгалимов Расим Абдулакимович</cp:lastModifiedBy>
  <cp:revision>9</cp:revision>
  <cp:lastPrinted>2020-02-12T09:16:00Z</cp:lastPrinted>
  <dcterms:created xsi:type="dcterms:W3CDTF">2020-02-11T08:48:00Z</dcterms:created>
  <dcterms:modified xsi:type="dcterms:W3CDTF">2020-02-12T09:16:00Z</dcterms:modified>
</cp:coreProperties>
</file>