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A09" w:rsidRDefault="00852A09">
      <w:pPr>
        <w:pStyle w:val="ConsPlusTitlePage"/>
      </w:pPr>
      <w:bookmarkStart w:id="0" w:name="_GoBack"/>
      <w:bookmarkEnd w:id="0"/>
      <w:r>
        <w:br/>
      </w:r>
    </w:p>
    <w:p w:rsidR="00852A09" w:rsidRDefault="00852A09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9"/>
        <w:gridCol w:w="5159"/>
      </w:tblGrid>
      <w:tr w:rsidR="00852A09"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52A09" w:rsidRDefault="00852A09">
            <w:pPr>
              <w:pStyle w:val="ConsPlusNormal"/>
            </w:pPr>
            <w:r>
              <w:t>17 июля 2009 года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52A09" w:rsidRDefault="00852A09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852A09" w:rsidRDefault="00852A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2A09" w:rsidRDefault="00852A09">
      <w:pPr>
        <w:pStyle w:val="ConsPlusNormal"/>
        <w:jc w:val="center"/>
      </w:pPr>
    </w:p>
    <w:p w:rsidR="00852A09" w:rsidRDefault="00852A09">
      <w:pPr>
        <w:pStyle w:val="ConsPlusTitle"/>
        <w:jc w:val="center"/>
      </w:pPr>
      <w:r>
        <w:t>РОССИЙСКАЯ ФЕДЕРАЦИЯ</w:t>
      </w:r>
    </w:p>
    <w:p w:rsidR="00852A09" w:rsidRDefault="00852A09">
      <w:pPr>
        <w:pStyle w:val="ConsPlusTitle"/>
        <w:jc w:val="center"/>
      </w:pPr>
    </w:p>
    <w:p w:rsidR="00852A09" w:rsidRDefault="00852A09">
      <w:pPr>
        <w:pStyle w:val="ConsPlusTitle"/>
        <w:jc w:val="center"/>
      </w:pPr>
      <w:r>
        <w:t>ФЕДЕРАЛЬНЫЙ ЗАКОН</w:t>
      </w:r>
    </w:p>
    <w:p w:rsidR="00852A09" w:rsidRDefault="00852A09">
      <w:pPr>
        <w:pStyle w:val="ConsPlusTitle"/>
        <w:jc w:val="center"/>
      </w:pPr>
    </w:p>
    <w:p w:rsidR="00852A09" w:rsidRDefault="00852A09">
      <w:pPr>
        <w:pStyle w:val="ConsPlusTitle"/>
        <w:jc w:val="center"/>
      </w:pPr>
      <w:r>
        <w:t>ОБ АНТИКОРРУПЦИОННОЙ ЭКСПЕРТИЗЕ</w:t>
      </w:r>
    </w:p>
    <w:p w:rsidR="00852A09" w:rsidRDefault="00852A09">
      <w:pPr>
        <w:pStyle w:val="ConsPlusTitle"/>
        <w:jc w:val="center"/>
      </w:pPr>
      <w:r>
        <w:t>НОРМАТИВНЫХ ПРАВОВЫХ АКТОВ И ПРОЕКТОВ НОРМАТИВНЫХ</w:t>
      </w:r>
    </w:p>
    <w:p w:rsidR="00852A09" w:rsidRDefault="00852A09">
      <w:pPr>
        <w:pStyle w:val="ConsPlusTitle"/>
        <w:jc w:val="center"/>
      </w:pPr>
      <w:r>
        <w:t>ПРАВОВЫХ АКТОВ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jc w:val="right"/>
      </w:pPr>
      <w:proofErr w:type="gramStart"/>
      <w:r>
        <w:t>Принят</w:t>
      </w:r>
      <w:proofErr w:type="gramEnd"/>
    </w:p>
    <w:p w:rsidR="00852A09" w:rsidRDefault="00852A09">
      <w:pPr>
        <w:pStyle w:val="ConsPlusNormal"/>
        <w:jc w:val="right"/>
      </w:pPr>
      <w:r>
        <w:t>Государственной Думой</w:t>
      </w:r>
    </w:p>
    <w:p w:rsidR="00852A09" w:rsidRDefault="00852A09">
      <w:pPr>
        <w:pStyle w:val="ConsPlusNormal"/>
        <w:jc w:val="right"/>
      </w:pPr>
      <w:r>
        <w:t>3 июля 2009 года</w:t>
      </w:r>
    </w:p>
    <w:p w:rsidR="00852A09" w:rsidRDefault="00852A09">
      <w:pPr>
        <w:pStyle w:val="ConsPlusNormal"/>
        <w:jc w:val="right"/>
      </w:pPr>
    </w:p>
    <w:p w:rsidR="00852A09" w:rsidRDefault="00852A09">
      <w:pPr>
        <w:pStyle w:val="ConsPlusNormal"/>
        <w:jc w:val="right"/>
      </w:pPr>
      <w:r>
        <w:t>Одобрен</w:t>
      </w:r>
    </w:p>
    <w:p w:rsidR="00852A09" w:rsidRDefault="00852A09">
      <w:pPr>
        <w:pStyle w:val="ConsPlusNormal"/>
        <w:jc w:val="right"/>
      </w:pPr>
      <w:r>
        <w:t>Советом Федерации</w:t>
      </w:r>
    </w:p>
    <w:p w:rsidR="00852A09" w:rsidRDefault="00852A09">
      <w:pPr>
        <w:pStyle w:val="ConsPlusNormal"/>
        <w:jc w:val="right"/>
      </w:pPr>
      <w:r>
        <w:t>7 июля 2009 года</w:t>
      </w:r>
    </w:p>
    <w:p w:rsidR="00852A09" w:rsidRDefault="00852A09">
      <w:pPr>
        <w:spacing w:after="1"/>
      </w:pPr>
    </w:p>
    <w:tbl>
      <w:tblPr>
        <w:tblW w:w="10318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318"/>
      </w:tblGrid>
      <w:tr w:rsidR="00852A09">
        <w:trPr>
          <w:jc w:val="center"/>
        </w:trPr>
        <w:tc>
          <w:tcPr>
            <w:tcW w:w="10258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52A09" w:rsidRDefault="00852A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2A09" w:rsidRDefault="00852A0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21.11.2011 </w:t>
            </w:r>
            <w:hyperlink r:id="rId5" w:history="1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52A09" w:rsidRDefault="00852A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21.10.2013 </w:t>
            </w:r>
            <w:hyperlink r:id="rId6" w:history="1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7" w:history="1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11.10.2018 </w:t>
            </w:r>
            <w:hyperlink r:id="rId8" w:history="1">
              <w:r>
                <w:rPr>
                  <w:color w:val="0000FF"/>
                </w:rPr>
                <w:t>N 362-ФЗ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Title"/>
        <w:ind w:firstLine="540"/>
        <w:jc w:val="both"/>
        <w:outlineLvl w:val="0"/>
      </w:pPr>
      <w:r>
        <w:t>Статья 1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ind w:firstLine="540"/>
        <w:jc w:val="both"/>
      </w:pPr>
      <w: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Коррупциогенными</w:t>
      </w:r>
      <w:proofErr w:type="spellEnd"/>
      <w: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Title"/>
        <w:ind w:firstLine="540"/>
        <w:jc w:val="both"/>
        <w:outlineLvl w:val="0"/>
      </w:pPr>
      <w:r>
        <w:t>Статья 2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852A09" w:rsidRDefault="00852A09">
      <w:pPr>
        <w:pStyle w:val="ConsPlusNormal"/>
        <w:jc w:val="both"/>
      </w:pPr>
      <w:r>
        <w:t xml:space="preserve">(п. 2 в ред.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3) обоснованность, объективность и </w:t>
      </w:r>
      <w:proofErr w:type="spellStart"/>
      <w:r>
        <w:t>проверяемость</w:t>
      </w:r>
      <w:proofErr w:type="spellEnd"/>
      <w: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lastRenderedPageBreak/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Title"/>
        <w:ind w:firstLine="540"/>
        <w:jc w:val="both"/>
        <w:outlineLvl w:val="0"/>
      </w:pPr>
      <w:r>
        <w:t>Статья 3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852A09" w:rsidRDefault="00852A09">
      <w:pPr>
        <w:pStyle w:val="ConsPlusNormal"/>
        <w:spacing w:before="220"/>
        <w:ind w:firstLine="540"/>
        <w:jc w:val="both"/>
      </w:pPr>
      <w:proofErr w:type="gramStart"/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</w:t>
      </w:r>
      <w:hyperlink r:id="rId11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2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  <w:proofErr w:type="gramEnd"/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3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4" w:history="1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852A09" w:rsidRDefault="00852A09">
      <w:pPr>
        <w:pStyle w:val="ConsPlusNormal"/>
        <w:spacing w:before="220"/>
        <w:ind w:firstLine="540"/>
        <w:jc w:val="both"/>
      </w:pPr>
      <w:bookmarkStart w:id="1" w:name="P43"/>
      <w:bookmarkEnd w:id="1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5" w:history="1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</w:t>
      </w:r>
      <w:hyperlink r:id="rId16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1) прав, свобод и обязанностей человека и гражданина;</w:t>
      </w:r>
    </w:p>
    <w:p w:rsidR="00852A09" w:rsidRDefault="00852A09">
      <w:pPr>
        <w:pStyle w:val="ConsPlusNormal"/>
        <w:spacing w:before="220"/>
        <w:ind w:firstLine="540"/>
        <w:jc w:val="both"/>
      </w:pPr>
      <w:proofErr w:type="gramStart"/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852A09" w:rsidRDefault="00852A09">
      <w:pPr>
        <w:pStyle w:val="ConsPlusNormal"/>
        <w:spacing w:before="220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852A09" w:rsidRDefault="00852A09">
      <w:pPr>
        <w:pStyle w:val="ConsPlusNormal"/>
        <w:spacing w:before="220"/>
        <w:ind w:firstLine="540"/>
        <w:jc w:val="both"/>
      </w:pPr>
      <w:bookmarkStart w:id="2" w:name="P48"/>
      <w:bookmarkEnd w:id="2"/>
      <w:r>
        <w:t>3. Федеральный орган исполнительной власти в области юстиции проводит антикоррупционную экспертизу:</w:t>
      </w:r>
    </w:p>
    <w:p w:rsidR="00852A09" w:rsidRDefault="00852A09">
      <w:pPr>
        <w:pStyle w:val="ConsPlusNormal"/>
        <w:spacing w:before="220"/>
        <w:ind w:firstLine="540"/>
        <w:jc w:val="both"/>
      </w:pPr>
      <w:bookmarkStart w:id="3" w:name="P49"/>
      <w:bookmarkEnd w:id="3"/>
      <w:proofErr w:type="gramStart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852A09" w:rsidRDefault="00852A09">
      <w:pPr>
        <w:pStyle w:val="ConsPlusNormal"/>
        <w:spacing w:before="220"/>
        <w:ind w:firstLine="540"/>
        <w:jc w:val="both"/>
      </w:pPr>
      <w:bookmarkStart w:id="4" w:name="P50"/>
      <w:bookmarkEnd w:id="4"/>
      <w: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852A09" w:rsidRDefault="00852A09">
      <w:pPr>
        <w:pStyle w:val="ConsPlusNormal"/>
        <w:jc w:val="both"/>
      </w:pPr>
      <w:r>
        <w:t xml:space="preserve">(в ред. Федеральных законов от 21.11.2011 </w:t>
      </w:r>
      <w:hyperlink r:id="rId17" w:history="1">
        <w:r>
          <w:rPr>
            <w:color w:val="0000FF"/>
          </w:rPr>
          <w:t>N 329-ФЗ</w:t>
        </w:r>
      </w:hyperlink>
      <w:r>
        <w:t xml:space="preserve">, от 21.10.2013 </w:t>
      </w:r>
      <w:hyperlink r:id="rId18" w:history="1">
        <w:r>
          <w:rPr>
            <w:color w:val="0000FF"/>
          </w:rPr>
          <w:t>N 279-ФЗ</w:t>
        </w:r>
      </w:hyperlink>
      <w:r>
        <w:t>)</w:t>
      </w:r>
    </w:p>
    <w:p w:rsidR="00852A09" w:rsidRDefault="00852A09">
      <w:pPr>
        <w:pStyle w:val="ConsPlusNormal"/>
        <w:spacing w:before="220"/>
        <w:ind w:firstLine="540"/>
        <w:jc w:val="both"/>
      </w:pPr>
      <w:bookmarkStart w:id="5" w:name="P52"/>
      <w:bookmarkEnd w:id="5"/>
      <w:r>
        <w:t xml:space="preserve"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</w:t>
      </w:r>
      <w:r>
        <w:lastRenderedPageBreak/>
        <w:t>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852A09" w:rsidRDefault="00852A09">
      <w:pPr>
        <w:pStyle w:val="ConsPlusNormal"/>
        <w:spacing w:before="220"/>
        <w:ind w:firstLine="540"/>
        <w:jc w:val="both"/>
      </w:pPr>
      <w:bookmarkStart w:id="6" w:name="P53"/>
      <w:bookmarkEnd w:id="6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852A09" w:rsidRDefault="00852A09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52A09" w:rsidRDefault="00852A09">
      <w:pPr>
        <w:pStyle w:val="ConsPlusNormal"/>
        <w:spacing w:before="220"/>
        <w:ind w:firstLine="540"/>
        <w:jc w:val="both"/>
      </w:pPr>
      <w:bookmarkStart w:id="7" w:name="P55"/>
      <w:bookmarkEnd w:id="7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>
        <w:t>коррупциогенных</w:t>
      </w:r>
      <w:proofErr w:type="spellEnd"/>
      <w:r>
        <w:t xml:space="preserve"> факторов, принятие </w:t>
      </w:r>
      <w:proofErr w:type="gramStart"/>
      <w:r>
        <w:t>мер</w:t>
      </w:r>
      <w:proofErr w:type="gramEnd"/>
      <w:r>
        <w:t xml:space="preserve"> по устранению которых не относится к их компетенции, информируют об этом органы прокуратуры.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</w:p>
    <w:p w:rsidR="00852A09" w:rsidRDefault="00852A0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 введена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852A09" w:rsidRDefault="00852A0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>
        <w:t>коррупциогенных</w:t>
      </w:r>
      <w:proofErr w:type="spellEnd"/>
      <w: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>
        <w:t xml:space="preserve"> и (или) упраздненных органа, организации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852A09" w:rsidRDefault="00852A09">
      <w:pPr>
        <w:pStyle w:val="ConsPlusNormal"/>
        <w:jc w:val="both"/>
      </w:pPr>
      <w:r>
        <w:t xml:space="preserve">(часть 8 введена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Title"/>
        <w:ind w:firstLine="540"/>
        <w:jc w:val="both"/>
        <w:outlineLvl w:val="0"/>
      </w:pPr>
      <w:r>
        <w:t>Статья 4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ind w:firstLine="540"/>
        <w:jc w:val="both"/>
      </w:pPr>
      <w:r>
        <w:t xml:space="preserve">1. Выявленные в нормативных правовых актах (проектах нормативных правовых актов) </w:t>
      </w:r>
      <w:proofErr w:type="spellStart"/>
      <w:r>
        <w:t>коррупциогенные</w:t>
      </w:r>
      <w:proofErr w:type="spellEnd"/>
      <w:r>
        <w:t xml:space="preserve"> факторы отражаются: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2) в </w:t>
      </w:r>
      <w:hyperlink r:id="rId23" w:history="1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48" w:history="1">
        <w:r>
          <w:rPr>
            <w:color w:val="0000FF"/>
          </w:rPr>
          <w:t>частями 3</w:t>
        </w:r>
      </w:hyperlink>
      <w:r>
        <w:t xml:space="preserve"> и </w:t>
      </w:r>
      <w:hyperlink w:anchor="P55" w:history="1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</w:t>
      </w:r>
      <w:r>
        <w:lastRenderedPageBreak/>
        <w:t>организацией или должностным лицом, которые издали этот акт, в соответствии с их компетенцией.</w:t>
      </w:r>
      <w:proofErr w:type="gramEnd"/>
      <w:r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52" w:history="1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</w:t>
      </w:r>
      <w:proofErr w:type="gramStart"/>
      <w:r>
        <w:t xml:space="preserve">При выявлении </w:t>
      </w:r>
      <w:proofErr w:type="spellStart"/>
      <w:r>
        <w:t>коррупциогенных</w:t>
      </w:r>
      <w:proofErr w:type="spellEnd"/>
      <w: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</w:p>
    <w:p w:rsidR="00852A09" w:rsidRDefault="00852A0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49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50" w:history="1">
        <w:r>
          <w:rPr>
            <w:color w:val="0000FF"/>
          </w:rPr>
          <w:t>2</w:t>
        </w:r>
      </w:hyperlink>
      <w:r>
        <w:t xml:space="preserve"> и </w:t>
      </w:r>
      <w:hyperlink w:anchor="P53" w:history="1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852A09" w:rsidRDefault="00852A0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6. Разногласия, возникающие при оценке указанных в заключении </w:t>
      </w:r>
      <w:proofErr w:type="spellStart"/>
      <w:r>
        <w:t>коррупциогенных</w:t>
      </w:r>
      <w:proofErr w:type="spellEnd"/>
      <w:r>
        <w:t xml:space="preserve"> факторов, разрешаются в порядке, установленном Правительством Российской Федерации.</w:t>
      </w:r>
    </w:p>
    <w:p w:rsidR="00852A09" w:rsidRDefault="00852A0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Title"/>
        <w:ind w:firstLine="540"/>
        <w:jc w:val="both"/>
        <w:outlineLvl w:val="0"/>
      </w:pPr>
      <w:r>
        <w:t>Статья 5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27" w:history="1">
        <w:r>
          <w:rPr>
            <w:color w:val="0000FF"/>
          </w:rPr>
          <w:t>порядке</w:t>
        </w:r>
      </w:hyperlink>
      <w:r>
        <w:t>, предусмотренном нормативными правовыми актами Российской Федерации, за счет собственных сре</w:t>
      </w:r>
      <w:proofErr w:type="gramStart"/>
      <w:r>
        <w:t>дств пр</w:t>
      </w:r>
      <w:proofErr w:type="gramEnd"/>
      <w:r>
        <w:t xml:space="preserve">оводить независимую антикоррупционную экспертизу нормативных правовых актов (проектов нормативных правовых актов). </w:t>
      </w:r>
      <w:hyperlink r:id="rId28" w:history="1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852A09" w:rsidRDefault="00852A09">
      <w:pPr>
        <w:pStyle w:val="ConsPlusNormal"/>
        <w:jc w:val="both"/>
      </w:pPr>
      <w:r>
        <w:t xml:space="preserve">(в ред. Федеральных законов от 21.11.2011 </w:t>
      </w:r>
      <w:hyperlink r:id="rId29" w:history="1">
        <w:r>
          <w:rPr>
            <w:color w:val="0000FF"/>
          </w:rPr>
          <w:t>N 329-ФЗ</w:t>
        </w:r>
      </w:hyperlink>
      <w:r>
        <w:t xml:space="preserve">, от 11.10.2018 </w:t>
      </w:r>
      <w:hyperlink r:id="rId30" w:history="1">
        <w:r>
          <w:rPr>
            <w:color w:val="0000FF"/>
          </w:rPr>
          <w:t>N 362-ФЗ</w:t>
        </w:r>
      </w:hyperlink>
      <w:r>
        <w:t>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1) гражданами, имеющими неснятую или непогашенную судимость;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43" w:history="1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4) международными и иностранными организациями;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>5) некоммерческими организациями, выполняющими функции иностранного агента.</w:t>
      </w:r>
    </w:p>
    <w:p w:rsidR="00852A09" w:rsidRDefault="00852A09">
      <w:pPr>
        <w:pStyle w:val="ConsPlusNormal"/>
        <w:jc w:val="both"/>
      </w:pPr>
      <w:r>
        <w:t xml:space="preserve">(часть 1.1 введена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lastRenderedPageBreak/>
        <w:t xml:space="preserve">2. В </w:t>
      </w:r>
      <w:hyperlink r:id="rId32" w:history="1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852A09" w:rsidRDefault="00852A09">
      <w:pPr>
        <w:pStyle w:val="ConsPlusNormal"/>
        <w:spacing w:before="220"/>
        <w:ind w:firstLine="540"/>
        <w:jc w:val="both"/>
      </w:pPr>
      <w: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852A09" w:rsidRDefault="00852A09">
      <w:pPr>
        <w:pStyle w:val="ConsPlusNormal"/>
        <w:ind w:firstLine="540"/>
        <w:jc w:val="both"/>
      </w:pPr>
    </w:p>
    <w:p w:rsidR="00852A09" w:rsidRDefault="00852A09">
      <w:pPr>
        <w:pStyle w:val="ConsPlusNormal"/>
        <w:jc w:val="right"/>
      </w:pPr>
      <w:r>
        <w:t>Президент</w:t>
      </w:r>
    </w:p>
    <w:p w:rsidR="00852A09" w:rsidRDefault="00852A09">
      <w:pPr>
        <w:pStyle w:val="ConsPlusNormal"/>
        <w:jc w:val="right"/>
      </w:pPr>
      <w:r>
        <w:t>Российской Федерации</w:t>
      </w:r>
    </w:p>
    <w:p w:rsidR="00852A09" w:rsidRDefault="00852A09">
      <w:pPr>
        <w:pStyle w:val="ConsPlusNormal"/>
        <w:jc w:val="right"/>
      </w:pPr>
      <w:r>
        <w:t>Д.МЕДВЕДЕВ</w:t>
      </w:r>
    </w:p>
    <w:p w:rsidR="00852A09" w:rsidRDefault="00852A09">
      <w:pPr>
        <w:pStyle w:val="ConsPlusNormal"/>
      </w:pPr>
      <w:r>
        <w:t>Москва, Кремль</w:t>
      </w:r>
    </w:p>
    <w:p w:rsidR="00852A09" w:rsidRDefault="00852A09">
      <w:pPr>
        <w:pStyle w:val="ConsPlusNormal"/>
        <w:spacing w:before="220"/>
      </w:pPr>
      <w:r>
        <w:t>17 июля 2009 года</w:t>
      </w:r>
    </w:p>
    <w:p w:rsidR="00852A09" w:rsidRDefault="00852A09">
      <w:pPr>
        <w:pStyle w:val="ConsPlusNormal"/>
        <w:spacing w:before="220"/>
      </w:pPr>
      <w:r>
        <w:t>N 172-ФЗ</w:t>
      </w:r>
    </w:p>
    <w:p w:rsidR="00852A09" w:rsidRDefault="00852A09">
      <w:pPr>
        <w:pStyle w:val="ConsPlusNormal"/>
      </w:pPr>
    </w:p>
    <w:p w:rsidR="00852A09" w:rsidRDefault="00852A09">
      <w:pPr>
        <w:pStyle w:val="ConsPlusNormal"/>
      </w:pPr>
    </w:p>
    <w:p w:rsidR="00852A09" w:rsidRDefault="00852A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4122" w:rsidRDefault="00174122"/>
    <w:sectPr w:rsidR="00174122" w:rsidSect="00407FFD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09"/>
    <w:rsid w:val="00174122"/>
    <w:rsid w:val="00283557"/>
    <w:rsid w:val="0085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2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2A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2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2A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967805CA7E3BF1394A95FBA2B185CCB1D3B2179CACF1F92C5A865528EB39442D078AECDA1203B8B92246B16223E70602D9D2B55B2D8CCB1a1KBR" TargetMode="External"/><Relationship Id="rId18" Type="http://schemas.openxmlformats.org/officeDocument/2006/relationships/hyperlink" Target="consultantplus://offline/ref=F967805CA7E3BF1394A95FBA2B185CCB1E3C227CCCC91F92C5A865528EB39442D078AECDA1203B8A99246B16223E70602D9D2B55B2D8CCB1a1KBR" TargetMode="External"/><Relationship Id="rId26" Type="http://schemas.openxmlformats.org/officeDocument/2006/relationships/hyperlink" Target="consultantplus://offline/ref=F967805CA7E3BF1394A95FBA2B185CCB1D39207DCACB1F92C5A865528EB39442D078AECDA1203E8A97246B16223E70602D9D2B55B2D8CCB1a1KBR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967805CA7E3BF1394A95FBA2B185CCB1D39207DCACB1F92C5A865528EB39442D078AECDA1203F8396246B16223E70602D9D2B55B2D8CCB1a1KBR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F967805CA7E3BF1394A95FBA2B185CCB1D30287BC2CC1F92C5A865528EB39442D078AECDA1203B8A99246B16223E70602D9D2B55B2D8CCB1a1KBR" TargetMode="External"/><Relationship Id="rId12" Type="http://schemas.openxmlformats.org/officeDocument/2006/relationships/hyperlink" Target="consultantplus://offline/ref=F967805CA7E3BF1394A95FBA2B185CCB1D3B2179CACF1F92C5A865528EB39442D078AECDA1203B8896246B16223E70602D9D2B55B2D8CCB1a1KBR" TargetMode="External"/><Relationship Id="rId17" Type="http://schemas.openxmlformats.org/officeDocument/2006/relationships/hyperlink" Target="consultantplus://offline/ref=F967805CA7E3BF1394A95FBA2B185CCB1D39207DCACB1F92C5A865528EB39442D078AECDA1203F8392246B16223E70602D9D2B55B2D8CCB1a1KBR" TargetMode="External"/><Relationship Id="rId25" Type="http://schemas.openxmlformats.org/officeDocument/2006/relationships/hyperlink" Target="consultantplus://offline/ref=F967805CA7E3BF1394A95FBA2B185CCB1D39207DCACB1F92C5A865528EB39442D078AECDA1203E8A95246B16223E70602D9D2B55B2D8CCB1a1KBR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967805CA7E3BF1394A95FBA2B185CCB1D3B2179CACF1F92C5A865528EB39442D078AECDA1203B8896246B16223E70602D9D2B55B2D8CCB1a1KBR" TargetMode="External"/><Relationship Id="rId20" Type="http://schemas.openxmlformats.org/officeDocument/2006/relationships/hyperlink" Target="consultantplus://offline/ref=F967805CA7E3BF1394A95FBA2B185CCB1D39207DCACB1F92C5A865528EB39442D078AECDA1203F8394246B16223E70602D9D2B55B2D8CCB1a1KBR" TargetMode="External"/><Relationship Id="rId29" Type="http://schemas.openxmlformats.org/officeDocument/2006/relationships/hyperlink" Target="consultantplus://offline/ref=F967805CA7E3BF1394A95FBA2B185CCB1D39207DCACB1F92C5A865528EB39442D078AECDA1203E8A96246B16223E70602D9D2B55B2D8CCB1a1KBR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67805CA7E3BF1394A95FBA2B185CCB1E3C227CCCC91F92C5A865528EB39442D078AECDA1203B8A99246B16223E70602D9D2B55B2D8CCB1a1KBR" TargetMode="External"/><Relationship Id="rId11" Type="http://schemas.openxmlformats.org/officeDocument/2006/relationships/hyperlink" Target="consultantplus://offline/ref=F967805CA7E3BF1394A95FBA2B185CCB1D30297AC9CE1F92C5A865528EB39442D078AECDA1203B8A92246B16223E70602D9D2B55B2D8CCB1a1KBR" TargetMode="External"/><Relationship Id="rId24" Type="http://schemas.openxmlformats.org/officeDocument/2006/relationships/hyperlink" Target="consultantplus://offline/ref=F967805CA7E3BF1394A95FBA2B185CCB1D39207DCACB1F92C5A865528EB39442D078AECDA1203E8A93246B16223E70602D9D2B55B2D8CCB1a1KBR" TargetMode="External"/><Relationship Id="rId32" Type="http://schemas.openxmlformats.org/officeDocument/2006/relationships/hyperlink" Target="consultantplus://offline/ref=F967805CA7E3BF1394A95FBA2B185CCB1E3D237DC8CD1F92C5A865528EB39442D078AECDA1203B8B91246B16223E70602D9D2B55B2D8CCB1a1KBR" TargetMode="External"/><Relationship Id="rId5" Type="http://schemas.openxmlformats.org/officeDocument/2006/relationships/hyperlink" Target="consultantplus://offline/ref=F967805CA7E3BF1394A95FBA2B185CCB1D39207DCACB1F92C5A865528EB39442D078AECDA1203F8391246B16223E70602D9D2B55B2D8CCB1a1KBR" TargetMode="External"/><Relationship Id="rId15" Type="http://schemas.openxmlformats.org/officeDocument/2006/relationships/hyperlink" Target="consultantplus://offline/ref=F967805CA7E3BF1394A95FBA2B185CCB1E3B267FC3C41F92C5A865528EB39442C278F6C1A025258A99313D4767a6K2R" TargetMode="External"/><Relationship Id="rId23" Type="http://schemas.openxmlformats.org/officeDocument/2006/relationships/hyperlink" Target="consultantplus://offline/ref=F967805CA7E3BF1394A95FBA2B185CCB1C392979C2C91F92C5A865528EB39442D078AECDA1203B8F91246B16223E70602D9D2B55B2D8CCB1a1KBR" TargetMode="External"/><Relationship Id="rId28" Type="http://schemas.openxmlformats.org/officeDocument/2006/relationships/hyperlink" Target="consultantplus://offline/ref=F967805CA7E3BF1394A95FBA2B185CCB1C3B2071C3CC1F92C5A865528EB39442D078AECDA1203B8B97246B16223E70602D9D2B55B2D8CCB1a1KBR" TargetMode="External"/><Relationship Id="rId10" Type="http://schemas.openxmlformats.org/officeDocument/2006/relationships/hyperlink" Target="consultantplus://offline/ref=F967805CA7E3BF1394A95FBA2B185CCB1C3A2179CECC1F92C5A865528EB39442D078AECDA1203E8894246B16223E70602D9D2B55B2D8CCB1a1KBR" TargetMode="External"/><Relationship Id="rId19" Type="http://schemas.openxmlformats.org/officeDocument/2006/relationships/hyperlink" Target="consultantplus://offline/ref=F967805CA7E3BF1394A95FBA2B185CCB1D39207DCACB1F92C5A865528EB39442D078AECDA1203F8395246B16223E70602D9D2B55B2D8CCB1a1KBR" TargetMode="External"/><Relationship Id="rId31" Type="http://schemas.openxmlformats.org/officeDocument/2006/relationships/hyperlink" Target="consultantplus://offline/ref=F967805CA7E3BF1394A95FBA2B185CCB1C39297FCACA1F92C5A865528EB39442D078AECDA1203B8B91246B16223E70602D9D2B55B2D8CCB1a1K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67805CA7E3BF1394A95FBA2B185CCB1D30287BC2CC1F92C5A865528EB39442D078AECDA1203B8A99246B16223E70602D9D2B55B2D8CCB1a1KBR" TargetMode="External"/><Relationship Id="rId14" Type="http://schemas.openxmlformats.org/officeDocument/2006/relationships/hyperlink" Target="consultantplus://offline/ref=F967805CA7E3BF1394A95FBA2B185CCB1D3B2179CACF1F92C5A865528EB39442D078AECDA1203B8896246B16223E70602D9D2B55B2D8CCB1a1KBR" TargetMode="External"/><Relationship Id="rId22" Type="http://schemas.openxmlformats.org/officeDocument/2006/relationships/hyperlink" Target="consultantplus://offline/ref=F967805CA7E3BF1394A95FBA2B185CCB1D39207DCACB1F92C5A865528EB39442D078AECDA1203F8398246B16223E70602D9D2B55B2D8CCB1a1KBR" TargetMode="External"/><Relationship Id="rId27" Type="http://schemas.openxmlformats.org/officeDocument/2006/relationships/hyperlink" Target="consultantplus://offline/ref=F967805CA7E3BF1394A95FBA2B185CCB1D3B2179CACF1F92C5A865528EB39442D078AECDA1203B8890246B16223E70602D9D2B55B2D8CCB1a1KBR" TargetMode="External"/><Relationship Id="rId30" Type="http://schemas.openxmlformats.org/officeDocument/2006/relationships/hyperlink" Target="consultantplus://offline/ref=F967805CA7E3BF1394A95FBA2B185CCB1C39297FCACA1F92C5A865528EB39442D078AECDA1203B8A98246B16223E70602D9D2B55B2D8CCB1a1KBR" TargetMode="External"/><Relationship Id="rId8" Type="http://schemas.openxmlformats.org/officeDocument/2006/relationships/hyperlink" Target="consultantplus://offline/ref=F967805CA7E3BF1394A95FBA2B185CCB1C39297FCACA1F92C5A865528EB39442D078AECDA1203B8A99246B16223E70602D9D2B55B2D8CCB1a1KB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</cp:revision>
  <dcterms:created xsi:type="dcterms:W3CDTF">2019-08-15T17:10:00Z</dcterms:created>
  <dcterms:modified xsi:type="dcterms:W3CDTF">2019-08-15T17:10:00Z</dcterms:modified>
</cp:coreProperties>
</file>