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267" w:rsidRDefault="00685EC8">
      <w:pPr>
        <w:spacing w:after="0"/>
        <w:ind w:left="-1440" w:right="10465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67267" w:rsidRDefault="00685EC8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67267" w:rsidRDefault="00685EC8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67267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267"/>
    <w:rsid w:val="00685EC8"/>
    <w:rsid w:val="00F6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C14F15-49B8-4FBC-9C7B-5C37AD83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Имара Насировна</dc:creator>
  <cp:keywords/>
  <cp:lastModifiedBy>Рамазанова Имара Насировна</cp:lastModifiedBy>
  <cp:revision>2</cp:revision>
  <dcterms:created xsi:type="dcterms:W3CDTF">2020-03-12T10:50:00Z</dcterms:created>
  <dcterms:modified xsi:type="dcterms:W3CDTF">2020-03-12T10:50:00Z</dcterms:modified>
</cp:coreProperties>
</file>