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ADC" w:rsidRPr="004B468C" w:rsidRDefault="001A5E5A">
      <w:pPr>
        <w:pStyle w:val="10"/>
        <w:keepNext/>
        <w:keepLines/>
        <w:shd w:val="clear" w:color="auto" w:fill="auto"/>
        <w:rPr>
          <w:b/>
          <w:sz w:val="28"/>
          <w:szCs w:val="28"/>
        </w:rPr>
      </w:pPr>
      <w:r w:rsidRPr="004B468C">
        <w:rPr>
          <w:b/>
          <w:sz w:val="28"/>
          <w:szCs w:val="28"/>
        </w:rPr>
        <w:t>ИТОГИ</w:t>
      </w:r>
    </w:p>
    <w:p w:rsidR="001A5E5A" w:rsidRPr="004B468C" w:rsidRDefault="00F63FF9">
      <w:pPr>
        <w:pStyle w:val="20"/>
        <w:keepNext/>
        <w:keepLines/>
        <w:shd w:val="clear" w:color="auto" w:fill="auto"/>
        <w:rPr>
          <w:sz w:val="28"/>
          <w:szCs w:val="28"/>
        </w:rPr>
      </w:pPr>
      <w:bookmarkStart w:id="0" w:name="bookmark1"/>
      <w:r w:rsidRPr="004B468C">
        <w:rPr>
          <w:sz w:val="28"/>
          <w:szCs w:val="28"/>
        </w:rPr>
        <w:t xml:space="preserve">реализации полномочий по контролю и надзору </w:t>
      </w:r>
    </w:p>
    <w:p w:rsidR="001A5E5A" w:rsidRPr="004B468C" w:rsidRDefault="00F63FF9" w:rsidP="001A5E5A">
      <w:pPr>
        <w:pStyle w:val="20"/>
        <w:keepNext/>
        <w:keepLines/>
        <w:shd w:val="clear" w:color="auto" w:fill="auto"/>
        <w:rPr>
          <w:sz w:val="28"/>
          <w:szCs w:val="28"/>
        </w:rPr>
      </w:pPr>
      <w:r w:rsidRPr="004B468C">
        <w:rPr>
          <w:sz w:val="28"/>
          <w:szCs w:val="28"/>
        </w:rPr>
        <w:t>в финансово-</w:t>
      </w:r>
      <w:bookmarkStart w:id="1" w:name="bookmark2"/>
      <w:bookmarkEnd w:id="0"/>
      <w:r w:rsidRPr="004B468C">
        <w:rPr>
          <w:sz w:val="28"/>
          <w:szCs w:val="28"/>
        </w:rPr>
        <w:t xml:space="preserve">бюджетной сфере </w:t>
      </w:r>
    </w:p>
    <w:p w:rsidR="004D3746" w:rsidRPr="004B468C" w:rsidRDefault="00F63FF9" w:rsidP="001A5E5A">
      <w:pPr>
        <w:pStyle w:val="20"/>
        <w:keepNext/>
        <w:keepLines/>
        <w:shd w:val="clear" w:color="auto" w:fill="auto"/>
        <w:rPr>
          <w:sz w:val="28"/>
          <w:szCs w:val="28"/>
        </w:rPr>
      </w:pPr>
      <w:r w:rsidRPr="004B468C">
        <w:rPr>
          <w:sz w:val="28"/>
          <w:szCs w:val="28"/>
        </w:rPr>
        <w:t xml:space="preserve">Управления Федерального казначейства по Республике Дагестан </w:t>
      </w:r>
    </w:p>
    <w:p w:rsidR="00565ADC" w:rsidRPr="004B468C" w:rsidRDefault="00F63FF9" w:rsidP="001A5E5A">
      <w:pPr>
        <w:pStyle w:val="20"/>
        <w:keepNext/>
        <w:keepLines/>
        <w:shd w:val="clear" w:color="auto" w:fill="auto"/>
        <w:rPr>
          <w:sz w:val="28"/>
          <w:szCs w:val="28"/>
        </w:rPr>
      </w:pPr>
      <w:r w:rsidRPr="004B468C">
        <w:rPr>
          <w:sz w:val="28"/>
          <w:szCs w:val="28"/>
        </w:rPr>
        <w:t>за 201</w:t>
      </w:r>
      <w:r w:rsidR="001A5E5A" w:rsidRPr="004B468C">
        <w:rPr>
          <w:sz w:val="28"/>
          <w:szCs w:val="28"/>
        </w:rPr>
        <w:t>7</w:t>
      </w:r>
      <w:r w:rsidRPr="004B468C">
        <w:rPr>
          <w:sz w:val="28"/>
          <w:szCs w:val="28"/>
        </w:rPr>
        <w:t xml:space="preserve"> год</w:t>
      </w:r>
      <w:bookmarkEnd w:id="1"/>
    </w:p>
    <w:p w:rsidR="001A5E5A" w:rsidRPr="004B468C" w:rsidRDefault="001A5E5A">
      <w:pPr>
        <w:pStyle w:val="6"/>
        <w:shd w:val="clear" w:color="auto" w:fill="auto"/>
        <w:spacing w:after="120" w:line="365" w:lineRule="exact"/>
        <w:ind w:left="200" w:right="200" w:firstLine="740"/>
        <w:rPr>
          <w:sz w:val="28"/>
          <w:szCs w:val="28"/>
        </w:rPr>
      </w:pPr>
    </w:p>
    <w:p w:rsidR="00C661CE" w:rsidRPr="004B468C" w:rsidRDefault="00C661CE" w:rsidP="004B468C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B468C">
        <w:rPr>
          <w:sz w:val="28"/>
          <w:szCs w:val="28"/>
        </w:rPr>
        <w:t>К</w:t>
      </w:r>
      <w:r w:rsidR="00F4051C" w:rsidRPr="004B468C">
        <w:rPr>
          <w:sz w:val="28"/>
          <w:szCs w:val="28"/>
        </w:rPr>
        <w:t>онтрольно-ревизионн</w:t>
      </w:r>
      <w:r w:rsidRPr="004B468C">
        <w:rPr>
          <w:sz w:val="28"/>
          <w:szCs w:val="28"/>
        </w:rPr>
        <w:t>ый блок</w:t>
      </w:r>
      <w:r w:rsidR="004B468C" w:rsidRPr="004B468C">
        <w:rPr>
          <w:sz w:val="28"/>
          <w:szCs w:val="28"/>
        </w:rPr>
        <w:t xml:space="preserve"> </w:t>
      </w:r>
      <w:r w:rsidRPr="004B468C">
        <w:rPr>
          <w:sz w:val="28"/>
          <w:szCs w:val="28"/>
        </w:rPr>
        <w:t>Управления Федерального казначейства по Республике Дагестан при осуществлении</w:t>
      </w:r>
      <w:r w:rsidR="0018094E">
        <w:rPr>
          <w:sz w:val="28"/>
          <w:szCs w:val="28"/>
        </w:rPr>
        <w:t xml:space="preserve"> </w:t>
      </w:r>
      <w:r w:rsidRPr="004B468C">
        <w:rPr>
          <w:sz w:val="28"/>
          <w:szCs w:val="28"/>
        </w:rPr>
        <w:t>контрольно-ревизионной деятельности обеспечивает единую систему контроля за соблюдением бюджетного законодательства Российской Федерации и иных нормативных правовых актов, регулирующих бюджетные правоотношения, в том числе при исполнении бюджетных полномочий распорядителями и получателями средств федерального бюджета.</w:t>
      </w:r>
    </w:p>
    <w:p w:rsidR="00C661CE" w:rsidRPr="004B468C" w:rsidRDefault="00C661CE" w:rsidP="004B468C">
      <w:pPr>
        <w:pStyle w:val="6"/>
        <w:shd w:val="clear" w:color="auto" w:fill="auto"/>
        <w:spacing w:line="276" w:lineRule="auto"/>
        <w:ind w:firstLine="709"/>
        <w:rPr>
          <w:bCs/>
          <w:sz w:val="28"/>
          <w:szCs w:val="28"/>
        </w:rPr>
      </w:pPr>
      <w:r w:rsidRPr="004B468C">
        <w:rPr>
          <w:sz w:val="28"/>
          <w:szCs w:val="28"/>
        </w:rPr>
        <w:t xml:space="preserve">Кроме того, обеспечивает государственный контроль за использованием средств Фонда содействия реформированию жилищно-коммунального хозяйства, достоверностью отчетности о реализации государственных программ Российской Федерации, контроль в сфере государственных и муниципальных закупок, определенных в соответствии с Федеральным законом от 05.04.2013 № 44-ФЗ </w:t>
      </w:r>
      <w:r w:rsidRPr="004B468C">
        <w:rPr>
          <w:bCs/>
          <w:sz w:val="28"/>
          <w:szCs w:val="28"/>
        </w:rPr>
        <w:t>«О размещении заказов на поставки товаров, выполнении работ, оказания услуг для государственных и муниципальных нужд» и принятие мер по предупреждению, выявлению и пресечению нарушений в финансово-бюджетной сфере, а также профилактику правонарушений в сфере закупок.</w:t>
      </w:r>
    </w:p>
    <w:p w:rsidR="00565ADC" w:rsidRPr="004B468C" w:rsidRDefault="00F63FF9" w:rsidP="00C661CE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Осуществление </w:t>
      </w:r>
      <w:r w:rsidR="00A12848" w:rsidRPr="004B468C">
        <w:rPr>
          <w:sz w:val="28"/>
          <w:szCs w:val="28"/>
        </w:rPr>
        <w:t>Федеральным казначейством и его территориальными органами</w:t>
      </w:r>
      <w:r w:rsidR="0018094E">
        <w:rPr>
          <w:sz w:val="28"/>
          <w:szCs w:val="28"/>
        </w:rPr>
        <w:t xml:space="preserve"> </w:t>
      </w:r>
      <w:r w:rsidR="004F324F" w:rsidRPr="004B468C">
        <w:rPr>
          <w:sz w:val="28"/>
          <w:szCs w:val="28"/>
        </w:rPr>
        <w:t xml:space="preserve">полномочий по контролю </w:t>
      </w:r>
      <w:r w:rsidRPr="004B468C">
        <w:rPr>
          <w:sz w:val="28"/>
          <w:szCs w:val="28"/>
        </w:rPr>
        <w:t>в финансово-бюджетной сфере закреплен</w:t>
      </w:r>
      <w:r w:rsidR="004F324F" w:rsidRPr="004B468C">
        <w:rPr>
          <w:sz w:val="28"/>
          <w:szCs w:val="28"/>
        </w:rPr>
        <w:t>о</w:t>
      </w:r>
      <w:r w:rsidRPr="004B468C">
        <w:rPr>
          <w:sz w:val="28"/>
          <w:szCs w:val="28"/>
        </w:rPr>
        <w:t xml:space="preserve"> следующими нормативно-правовыми актами Российской Федерации:</w:t>
      </w:r>
    </w:p>
    <w:p w:rsidR="00545B81" w:rsidRPr="004B468C" w:rsidRDefault="00F63FF9" w:rsidP="004D3746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-</w:t>
      </w:r>
      <w:r w:rsidR="004B468C" w:rsidRPr="004B468C">
        <w:rPr>
          <w:sz w:val="28"/>
          <w:szCs w:val="28"/>
        </w:rPr>
        <w:t xml:space="preserve"> </w:t>
      </w:r>
      <w:r w:rsidRPr="004B468C">
        <w:rPr>
          <w:sz w:val="28"/>
          <w:szCs w:val="28"/>
        </w:rPr>
        <w:t xml:space="preserve">Бюджетным кодексом Российской Федерации </w:t>
      </w:r>
      <w:r w:rsidR="004D3746" w:rsidRPr="004B468C">
        <w:rPr>
          <w:sz w:val="28"/>
          <w:szCs w:val="28"/>
        </w:rPr>
        <w:t>(</w:t>
      </w:r>
      <w:r w:rsidRPr="004B468C">
        <w:rPr>
          <w:sz w:val="28"/>
          <w:szCs w:val="28"/>
        </w:rPr>
        <w:t>стать</w:t>
      </w:r>
      <w:r w:rsidR="004F324F" w:rsidRPr="004B468C">
        <w:rPr>
          <w:sz w:val="28"/>
          <w:szCs w:val="28"/>
        </w:rPr>
        <w:t>и</w:t>
      </w:r>
      <w:r w:rsidR="005D305C" w:rsidRPr="004B468C">
        <w:rPr>
          <w:sz w:val="28"/>
          <w:szCs w:val="28"/>
        </w:rPr>
        <w:t xml:space="preserve"> 269.2</w:t>
      </w:r>
      <w:r w:rsidR="004F324F" w:rsidRPr="004B468C">
        <w:rPr>
          <w:sz w:val="28"/>
          <w:szCs w:val="28"/>
        </w:rPr>
        <w:t>, 270.2, 306.2</w:t>
      </w:r>
      <w:r w:rsidR="004D3746" w:rsidRPr="004B468C">
        <w:rPr>
          <w:sz w:val="28"/>
          <w:szCs w:val="28"/>
        </w:rPr>
        <w:t>)</w:t>
      </w:r>
      <w:r w:rsidRPr="004B468C">
        <w:rPr>
          <w:sz w:val="28"/>
          <w:szCs w:val="28"/>
        </w:rPr>
        <w:t>;</w:t>
      </w:r>
    </w:p>
    <w:p w:rsidR="004F324F" w:rsidRPr="004B468C" w:rsidRDefault="004F324F" w:rsidP="004D3746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- Указом Президента Российской Федерации от 2 февраля 2016 г. № 41 "О некоторых вопросах государственного контроля и надзора в финансово-бюджетной сфере";</w:t>
      </w:r>
    </w:p>
    <w:p w:rsidR="004F324F" w:rsidRPr="004B468C" w:rsidRDefault="004F324F" w:rsidP="004D3746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- Положением о Федеральном казначействе, утвержденным постановлением Правительства Российской Федерации от 1 декабря 2004 г. № 703;</w:t>
      </w:r>
    </w:p>
    <w:p w:rsidR="00AF52B0" w:rsidRPr="004B468C" w:rsidRDefault="00F63FF9" w:rsidP="004D3746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4F324F" w:rsidRPr="004B468C">
        <w:rPr>
          <w:sz w:val="28"/>
          <w:szCs w:val="28"/>
        </w:rPr>
        <w:t xml:space="preserve">Правилами осуществления Федеральным казначейством полномочий по контролю в финансово-бюджетной сфере, утвержденными </w:t>
      </w:r>
      <w:r w:rsidR="00260CD3" w:rsidRPr="004B468C">
        <w:rPr>
          <w:sz w:val="28"/>
          <w:szCs w:val="28"/>
        </w:rPr>
        <w:t>п</w:t>
      </w:r>
      <w:r w:rsidRPr="004B468C">
        <w:rPr>
          <w:sz w:val="28"/>
          <w:szCs w:val="28"/>
        </w:rPr>
        <w:t>остановлением Правительства Российской Федерации от 28</w:t>
      </w:r>
      <w:r w:rsidR="004F324F" w:rsidRPr="004B468C">
        <w:rPr>
          <w:sz w:val="28"/>
          <w:szCs w:val="28"/>
        </w:rPr>
        <w:t xml:space="preserve"> ноября </w:t>
      </w:r>
      <w:r w:rsidRPr="004B468C">
        <w:rPr>
          <w:sz w:val="28"/>
          <w:szCs w:val="28"/>
        </w:rPr>
        <w:t>2013</w:t>
      </w:r>
      <w:r w:rsidR="004F324F" w:rsidRPr="004B468C">
        <w:rPr>
          <w:sz w:val="28"/>
          <w:szCs w:val="28"/>
        </w:rPr>
        <w:t xml:space="preserve"> г.</w:t>
      </w:r>
      <w:r w:rsidR="00AF52B0" w:rsidRPr="004B468C">
        <w:rPr>
          <w:sz w:val="28"/>
          <w:szCs w:val="28"/>
        </w:rPr>
        <w:t>№1092</w:t>
      </w:r>
      <w:r w:rsidR="00014FBC" w:rsidRPr="004B468C">
        <w:rPr>
          <w:sz w:val="28"/>
          <w:szCs w:val="28"/>
        </w:rPr>
        <w:t>.</w:t>
      </w:r>
    </w:p>
    <w:p w:rsidR="000265CC" w:rsidRPr="004B468C" w:rsidRDefault="00014FBC" w:rsidP="000265C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В целях реализации Правил осуществления Федеральным казначейством полномочий по контролю в финансово-бюджетной сфере </w:t>
      </w:r>
      <w:r w:rsidR="007070E9" w:rsidRPr="004B468C">
        <w:rPr>
          <w:rFonts w:ascii="Times New Roman" w:hAnsi="Times New Roman" w:cs="Times New Roman"/>
          <w:sz w:val="28"/>
          <w:szCs w:val="28"/>
        </w:rPr>
        <w:t>утверждены</w:t>
      </w:r>
      <w:r w:rsidR="0018094E">
        <w:rPr>
          <w:rFonts w:ascii="Times New Roman" w:hAnsi="Times New Roman" w:cs="Times New Roman"/>
          <w:sz w:val="28"/>
          <w:szCs w:val="28"/>
        </w:rPr>
        <w:t xml:space="preserve"> </w:t>
      </w:r>
      <w:r w:rsidRPr="004B468C">
        <w:rPr>
          <w:rFonts w:ascii="Times New Roman" w:hAnsi="Times New Roman" w:cs="Times New Roman"/>
          <w:sz w:val="28"/>
          <w:szCs w:val="28"/>
        </w:rPr>
        <w:t>приказ</w:t>
      </w:r>
      <w:r w:rsidR="007070E9" w:rsidRPr="004B468C">
        <w:rPr>
          <w:rFonts w:ascii="Times New Roman" w:hAnsi="Times New Roman" w:cs="Times New Roman"/>
          <w:sz w:val="28"/>
          <w:szCs w:val="28"/>
        </w:rPr>
        <w:t>а</w:t>
      </w:r>
      <w:r w:rsidRPr="004B468C">
        <w:rPr>
          <w:rFonts w:ascii="Times New Roman" w:hAnsi="Times New Roman" w:cs="Times New Roman"/>
          <w:sz w:val="28"/>
          <w:szCs w:val="28"/>
        </w:rPr>
        <w:t>м</w:t>
      </w:r>
      <w:r w:rsidR="007070E9" w:rsidRPr="004B468C">
        <w:rPr>
          <w:rFonts w:ascii="Times New Roman" w:hAnsi="Times New Roman" w:cs="Times New Roman"/>
          <w:sz w:val="28"/>
          <w:szCs w:val="28"/>
        </w:rPr>
        <w:t>и</w:t>
      </w:r>
      <w:r w:rsidRPr="004B468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</w:t>
      </w:r>
      <w:r w:rsidR="000265CC" w:rsidRPr="004B468C">
        <w:rPr>
          <w:rFonts w:ascii="Times New Roman" w:hAnsi="Times New Roman" w:cs="Times New Roman"/>
          <w:sz w:val="28"/>
          <w:szCs w:val="28"/>
        </w:rPr>
        <w:t>1 марта 2017 г</w:t>
      </w:r>
      <w:r w:rsidRPr="004B468C">
        <w:rPr>
          <w:rFonts w:ascii="Times New Roman" w:hAnsi="Times New Roman" w:cs="Times New Roman"/>
          <w:sz w:val="28"/>
          <w:szCs w:val="28"/>
        </w:rPr>
        <w:t>.</w:t>
      </w:r>
      <w:r w:rsidR="000265CC" w:rsidRPr="004B468C">
        <w:rPr>
          <w:rFonts w:ascii="Times New Roman" w:hAnsi="Times New Roman" w:cs="Times New Roman"/>
          <w:sz w:val="28"/>
          <w:szCs w:val="28"/>
        </w:rPr>
        <w:t xml:space="preserve"> № 39 Стандарты внутренней организации контрольного мероприяти</w:t>
      </w:r>
      <w:r w:rsidR="007070E9" w:rsidRPr="004B468C">
        <w:rPr>
          <w:rFonts w:ascii="Times New Roman" w:hAnsi="Times New Roman" w:cs="Times New Roman"/>
          <w:sz w:val="28"/>
          <w:szCs w:val="28"/>
        </w:rPr>
        <w:t xml:space="preserve">я "Общие требования к внутренней организации контрольного мероприятия" (приказом от 13 октября 2017 г. № 273 </w:t>
      </w:r>
      <w:r w:rsidR="007070E9" w:rsidRPr="004B468C">
        <w:rPr>
          <w:rFonts w:ascii="Times New Roman" w:hAnsi="Times New Roman" w:cs="Times New Roman"/>
          <w:sz w:val="28"/>
          <w:szCs w:val="28"/>
        </w:rPr>
        <w:lastRenderedPageBreak/>
        <w:t>внесены изменения) и от 29 декабря 2017 г. № 385 Стандарты внутренней организации "Осуществление Федеральным казначейством полномочий по внутреннему государственному контролю в сфере бюджетных правоотношений".</w:t>
      </w:r>
    </w:p>
    <w:p w:rsidR="000265CC" w:rsidRPr="004B468C" w:rsidRDefault="007070E9" w:rsidP="000265C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Ра</w:t>
      </w:r>
      <w:r w:rsidR="000265CC" w:rsidRPr="004B468C">
        <w:rPr>
          <w:rFonts w:ascii="Times New Roman" w:hAnsi="Times New Roman" w:cs="Times New Roman"/>
          <w:sz w:val="28"/>
          <w:szCs w:val="28"/>
        </w:rPr>
        <w:t>зработан классификатор нарушений, выявляемых в ходе осуществления контроля в финансово-бюджетной сфере.</w:t>
      </w:r>
    </w:p>
    <w:p w:rsidR="000265CC" w:rsidRPr="004B468C" w:rsidRDefault="000265CC" w:rsidP="000265C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7070E9" w:rsidRPr="004B468C">
        <w:rPr>
          <w:rFonts w:ascii="Times New Roman" w:hAnsi="Times New Roman" w:cs="Times New Roman"/>
          <w:sz w:val="28"/>
          <w:szCs w:val="28"/>
        </w:rPr>
        <w:t>с</w:t>
      </w:r>
      <w:r w:rsidRPr="004B468C">
        <w:rPr>
          <w:rFonts w:ascii="Times New Roman" w:hAnsi="Times New Roman" w:cs="Times New Roman"/>
          <w:sz w:val="28"/>
          <w:szCs w:val="28"/>
        </w:rPr>
        <w:t xml:space="preserve">тандарты, а также классификатор нарушений позволят унифицировать подходы к осуществлению внутреннего государственного финансового контроля, а также поэтапно реализовать в </w:t>
      </w:r>
      <w:r w:rsidR="007160C6" w:rsidRPr="004B468C">
        <w:rPr>
          <w:rFonts w:ascii="Times New Roman" w:hAnsi="Times New Roman" w:cs="Times New Roman"/>
          <w:sz w:val="28"/>
          <w:szCs w:val="28"/>
        </w:rPr>
        <w:t>УФК по Республике Дагестан</w:t>
      </w:r>
      <w:r w:rsidRPr="004B468C">
        <w:rPr>
          <w:rFonts w:ascii="Times New Roman" w:hAnsi="Times New Roman" w:cs="Times New Roman"/>
          <w:sz w:val="28"/>
          <w:szCs w:val="28"/>
        </w:rPr>
        <w:t xml:space="preserve"> ряд важных мероприятий по автоматизации внутренних процессов организации деятельности ревизоров.</w:t>
      </w:r>
    </w:p>
    <w:p w:rsidR="000265CC" w:rsidRPr="004B468C" w:rsidRDefault="000265CC" w:rsidP="000265C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Кроме того, это позволит обеспечить информационное взаимодействие с иными органами, осуществляющими контроль, в том числе с правоохранительными органами. </w:t>
      </w:r>
    </w:p>
    <w:p w:rsidR="000265CC" w:rsidRPr="004B468C" w:rsidRDefault="000952B7" w:rsidP="000265C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/>
          <w:sz w:val="28"/>
          <w:szCs w:val="28"/>
        </w:rPr>
        <w:t>Для</w:t>
      </w:r>
      <w:r w:rsidR="007160C6" w:rsidRPr="004B468C">
        <w:rPr>
          <w:rFonts w:ascii="Times New Roman" w:hAnsi="Times New Roman"/>
          <w:sz w:val="28"/>
          <w:szCs w:val="28"/>
        </w:rPr>
        <w:t xml:space="preserve"> обеспечени</w:t>
      </w:r>
      <w:r w:rsidRPr="004B468C">
        <w:rPr>
          <w:rFonts w:ascii="Times New Roman" w:hAnsi="Times New Roman"/>
          <w:sz w:val="28"/>
          <w:szCs w:val="28"/>
        </w:rPr>
        <w:t>я</w:t>
      </w:r>
      <w:r w:rsidR="007160C6" w:rsidRPr="004B468C">
        <w:rPr>
          <w:rFonts w:ascii="Times New Roman" w:hAnsi="Times New Roman"/>
          <w:sz w:val="28"/>
          <w:szCs w:val="28"/>
        </w:rPr>
        <w:t xml:space="preserve"> взаимодействия </w:t>
      </w:r>
      <w:r w:rsidR="00BE2626" w:rsidRPr="004B468C">
        <w:rPr>
          <w:rFonts w:ascii="Times New Roman" w:hAnsi="Times New Roman"/>
          <w:sz w:val="28"/>
          <w:szCs w:val="28"/>
        </w:rPr>
        <w:t xml:space="preserve">с правоохранительными органами и органами прокуратуры </w:t>
      </w:r>
      <w:r w:rsidR="007160C6" w:rsidRPr="004B468C">
        <w:rPr>
          <w:rFonts w:ascii="Times New Roman" w:hAnsi="Times New Roman"/>
          <w:sz w:val="28"/>
          <w:szCs w:val="28"/>
        </w:rPr>
        <w:t>в борьбе с правонарушениями в сфере экономики</w:t>
      </w:r>
      <w:r w:rsidR="007A7372">
        <w:rPr>
          <w:rFonts w:ascii="Times New Roman" w:hAnsi="Times New Roman"/>
          <w:sz w:val="28"/>
          <w:szCs w:val="28"/>
        </w:rPr>
        <w:t xml:space="preserve"> </w:t>
      </w:r>
      <w:bookmarkStart w:id="2" w:name="_GoBack"/>
      <w:bookmarkEnd w:id="2"/>
      <w:r w:rsidRPr="004B468C">
        <w:rPr>
          <w:rFonts w:ascii="Times New Roman" w:hAnsi="Times New Roman" w:cs="Times New Roman"/>
          <w:sz w:val="28"/>
          <w:szCs w:val="28"/>
        </w:rPr>
        <w:t>УФК по Республике Дагестан</w:t>
      </w:r>
      <w:r w:rsidR="000265CC" w:rsidRPr="004B468C">
        <w:rPr>
          <w:rFonts w:ascii="Times New Roman" w:hAnsi="Times New Roman" w:cs="Times New Roman"/>
          <w:sz w:val="28"/>
          <w:szCs w:val="28"/>
        </w:rPr>
        <w:t xml:space="preserve"> заключены </w:t>
      </w:r>
      <w:r w:rsidRPr="004B468C">
        <w:rPr>
          <w:rFonts w:ascii="Times New Roman" w:hAnsi="Times New Roman" w:cs="Times New Roman"/>
          <w:sz w:val="28"/>
          <w:szCs w:val="28"/>
        </w:rPr>
        <w:t>с</w:t>
      </w:r>
      <w:r w:rsidR="000265CC" w:rsidRPr="004B468C">
        <w:rPr>
          <w:rFonts w:ascii="Times New Roman" w:hAnsi="Times New Roman" w:cs="Times New Roman"/>
          <w:sz w:val="28"/>
          <w:szCs w:val="28"/>
        </w:rPr>
        <w:t xml:space="preserve">оглашения о сотрудничестве и взаимодействии </w:t>
      </w:r>
      <w:r w:rsidRPr="004B468C">
        <w:rPr>
          <w:rFonts w:ascii="Times New Roman" w:hAnsi="Times New Roman" w:cs="Times New Roman"/>
          <w:sz w:val="28"/>
          <w:szCs w:val="28"/>
        </w:rPr>
        <w:t xml:space="preserve">с Прокуратурой </w:t>
      </w:r>
      <w:r w:rsidR="00BE2626" w:rsidRPr="004B468C">
        <w:rPr>
          <w:rFonts w:ascii="Times New Roman" w:hAnsi="Times New Roman" w:cs="Times New Roman"/>
          <w:sz w:val="28"/>
          <w:szCs w:val="28"/>
        </w:rPr>
        <w:t xml:space="preserve">Республики Дагестан и МВД по Республике Дагестан, а на уровне </w:t>
      </w:r>
      <w:r w:rsidR="000265CC" w:rsidRPr="004B468C">
        <w:rPr>
          <w:rFonts w:ascii="Times New Roman" w:hAnsi="Times New Roman" w:cs="Times New Roman"/>
          <w:sz w:val="28"/>
          <w:szCs w:val="28"/>
        </w:rPr>
        <w:t>Федерального казначейства с Ф</w:t>
      </w:r>
      <w:r w:rsidR="00BE2626" w:rsidRPr="004B468C">
        <w:rPr>
          <w:rFonts w:ascii="Times New Roman" w:hAnsi="Times New Roman" w:cs="Times New Roman"/>
          <w:sz w:val="28"/>
          <w:szCs w:val="28"/>
        </w:rPr>
        <w:t>СБ</w:t>
      </w:r>
      <w:r w:rsidR="000265CC" w:rsidRPr="004B468C">
        <w:rPr>
          <w:rFonts w:ascii="Times New Roman" w:hAnsi="Times New Roman" w:cs="Times New Roman"/>
          <w:sz w:val="28"/>
          <w:szCs w:val="28"/>
        </w:rPr>
        <w:t xml:space="preserve"> Российской Федерации, Генеральной прокуратурой Российской Федерации</w:t>
      </w:r>
      <w:r w:rsidR="00BE2626" w:rsidRPr="004B468C">
        <w:rPr>
          <w:rFonts w:ascii="Times New Roman" w:hAnsi="Times New Roman" w:cs="Times New Roman"/>
          <w:sz w:val="28"/>
          <w:szCs w:val="28"/>
        </w:rPr>
        <w:t xml:space="preserve"> и</w:t>
      </w:r>
      <w:r w:rsidR="000265CC" w:rsidRPr="004B468C">
        <w:rPr>
          <w:rFonts w:ascii="Times New Roman" w:hAnsi="Times New Roman" w:cs="Times New Roman"/>
          <w:sz w:val="28"/>
          <w:szCs w:val="28"/>
        </w:rPr>
        <w:t xml:space="preserve"> МВД России.</w:t>
      </w:r>
    </w:p>
    <w:p w:rsidR="0039269A" w:rsidRPr="004B468C" w:rsidRDefault="0039269A" w:rsidP="000265CC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</w:p>
    <w:p w:rsidR="004C75CE" w:rsidRPr="004B468C" w:rsidRDefault="004C75CE" w:rsidP="004B468C">
      <w:pPr>
        <w:pStyle w:val="6"/>
        <w:shd w:val="clear" w:color="auto" w:fill="auto"/>
        <w:spacing w:line="288" w:lineRule="auto"/>
        <w:ind w:firstLine="709"/>
        <w:jc w:val="center"/>
        <w:rPr>
          <w:b/>
          <w:sz w:val="28"/>
          <w:szCs w:val="28"/>
        </w:rPr>
      </w:pPr>
      <w:r w:rsidRPr="004B468C">
        <w:rPr>
          <w:b/>
          <w:sz w:val="28"/>
          <w:szCs w:val="28"/>
        </w:rPr>
        <w:t>Планирование деятельности по исполнению полномочий в финансово-бюджетной сфере</w:t>
      </w:r>
      <w:r w:rsidR="00A12848" w:rsidRPr="004B468C">
        <w:rPr>
          <w:b/>
          <w:sz w:val="28"/>
          <w:szCs w:val="28"/>
        </w:rPr>
        <w:t>.</w:t>
      </w:r>
    </w:p>
    <w:p w:rsidR="00A12848" w:rsidRPr="004B468C" w:rsidRDefault="00A12848" w:rsidP="004B468C">
      <w:pPr>
        <w:pStyle w:val="6"/>
        <w:shd w:val="clear" w:color="auto" w:fill="auto"/>
        <w:spacing w:line="288" w:lineRule="auto"/>
        <w:ind w:firstLine="709"/>
        <w:jc w:val="center"/>
        <w:rPr>
          <w:b/>
          <w:sz w:val="28"/>
          <w:szCs w:val="28"/>
        </w:rPr>
      </w:pPr>
    </w:p>
    <w:p w:rsidR="00565ADC" w:rsidRPr="004B468C" w:rsidRDefault="004C75CE" w:rsidP="000265CC">
      <w:pPr>
        <w:pStyle w:val="6"/>
        <w:shd w:val="clear" w:color="auto" w:fill="auto"/>
        <w:spacing w:line="288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Д</w:t>
      </w:r>
      <w:r w:rsidR="00F63FF9" w:rsidRPr="004B468C">
        <w:rPr>
          <w:sz w:val="28"/>
          <w:szCs w:val="28"/>
        </w:rPr>
        <w:t xml:space="preserve">еятельность Управления Федерального казначейства по Республике Дагестан </w:t>
      </w:r>
      <w:r w:rsidR="00790C2A" w:rsidRPr="004B468C">
        <w:rPr>
          <w:sz w:val="28"/>
          <w:szCs w:val="28"/>
        </w:rPr>
        <w:t xml:space="preserve">по государственному финансовому контролю </w:t>
      </w:r>
      <w:r w:rsidR="000E5292" w:rsidRPr="004B468C">
        <w:rPr>
          <w:sz w:val="28"/>
          <w:szCs w:val="28"/>
        </w:rPr>
        <w:t xml:space="preserve">в 2017 году </w:t>
      </w:r>
      <w:r w:rsidR="00790C2A" w:rsidRPr="004B468C">
        <w:rPr>
          <w:sz w:val="28"/>
          <w:szCs w:val="28"/>
        </w:rPr>
        <w:t>осуществл</w:t>
      </w:r>
      <w:r w:rsidRPr="004B468C">
        <w:rPr>
          <w:sz w:val="28"/>
          <w:szCs w:val="28"/>
        </w:rPr>
        <w:t>я</w:t>
      </w:r>
      <w:r w:rsidR="000E5292" w:rsidRPr="004B468C">
        <w:rPr>
          <w:sz w:val="28"/>
          <w:szCs w:val="28"/>
        </w:rPr>
        <w:t>лась</w:t>
      </w:r>
      <w:r w:rsidR="00F63FF9" w:rsidRPr="004B468C">
        <w:rPr>
          <w:sz w:val="28"/>
          <w:szCs w:val="28"/>
        </w:rPr>
        <w:t xml:space="preserve"> на основании Плана контрольных мероприятий, утвержденного руководителем УФК по Республике Дагестан и согласованного с руководителем Федерального казначейства</w:t>
      </w:r>
      <w:r w:rsidRPr="004B468C">
        <w:rPr>
          <w:sz w:val="28"/>
          <w:szCs w:val="28"/>
        </w:rPr>
        <w:t>, а также</w:t>
      </w:r>
      <w:r w:rsidR="00790C2A" w:rsidRPr="004B468C">
        <w:rPr>
          <w:sz w:val="28"/>
          <w:szCs w:val="28"/>
        </w:rPr>
        <w:t xml:space="preserve"> в рамках внеплановых контрольных мероприятий</w:t>
      </w:r>
      <w:r w:rsidR="00A12848" w:rsidRPr="004B468C">
        <w:rPr>
          <w:sz w:val="28"/>
          <w:szCs w:val="28"/>
        </w:rPr>
        <w:t>, по поручению Аппарата полномочного представителя Президента Российской Федерации и правоохранительных органов.</w:t>
      </w:r>
    </w:p>
    <w:p w:rsidR="00790C2A" w:rsidRPr="004B468C" w:rsidRDefault="00790C2A" w:rsidP="00B74867">
      <w:pPr>
        <w:pStyle w:val="6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При </w:t>
      </w:r>
      <w:r w:rsidR="006925E7" w:rsidRPr="004B468C">
        <w:rPr>
          <w:sz w:val="28"/>
          <w:szCs w:val="28"/>
        </w:rPr>
        <w:t xml:space="preserve">отборе контрольных мероприятий </w:t>
      </w:r>
      <w:r w:rsidR="00DA0562" w:rsidRPr="004B468C">
        <w:rPr>
          <w:sz w:val="28"/>
          <w:szCs w:val="28"/>
        </w:rPr>
        <w:t>для</w:t>
      </w:r>
      <w:r w:rsidR="0018094E">
        <w:rPr>
          <w:sz w:val="28"/>
          <w:szCs w:val="28"/>
        </w:rPr>
        <w:t xml:space="preserve"> </w:t>
      </w:r>
      <w:r w:rsidRPr="004B468C">
        <w:rPr>
          <w:sz w:val="28"/>
          <w:szCs w:val="28"/>
        </w:rPr>
        <w:t>формировани</w:t>
      </w:r>
      <w:r w:rsidR="00DA0562" w:rsidRPr="004B468C">
        <w:rPr>
          <w:sz w:val="28"/>
          <w:szCs w:val="28"/>
        </w:rPr>
        <w:t>я</w:t>
      </w:r>
      <w:r w:rsidR="0018094E">
        <w:rPr>
          <w:sz w:val="28"/>
          <w:szCs w:val="28"/>
        </w:rPr>
        <w:t xml:space="preserve"> </w:t>
      </w:r>
      <w:r w:rsidR="006925E7" w:rsidRPr="004B468C">
        <w:rPr>
          <w:sz w:val="28"/>
          <w:szCs w:val="28"/>
        </w:rPr>
        <w:t>п</w:t>
      </w:r>
      <w:r w:rsidRPr="004B468C">
        <w:rPr>
          <w:sz w:val="28"/>
          <w:szCs w:val="28"/>
        </w:rPr>
        <w:t xml:space="preserve">лана контрольных мероприятий на 2017 год в первую очередь </w:t>
      </w:r>
      <w:r w:rsidR="004324A8">
        <w:rPr>
          <w:sz w:val="28"/>
          <w:szCs w:val="28"/>
        </w:rPr>
        <w:t xml:space="preserve">учтены </w:t>
      </w:r>
      <w:r w:rsidRPr="004B468C">
        <w:rPr>
          <w:sz w:val="28"/>
          <w:szCs w:val="28"/>
        </w:rPr>
        <w:t xml:space="preserve">поручения Федерального казначейства, </w:t>
      </w:r>
      <w:r w:rsidR="00DA1EE3" w:rsidRPr="004B468C">
        <w:rPr>
          <w:sz w:val="28"/>
          <w:szCs w:val="28"/>
        </w:rPr>
        <w:t xml:space="preserve">органов </w:t>
      </w:r>
      <w:r w:rsidRPr="004B468C">
        <w:rPr>
          <w:sz w:val="28"/>
          <w:szCs w:val="28"/>
        </w:rPr>
        <w:t>прокуратуры</w:t>
      </w:r>
      <w:r w:rsidR="00DA1EE3" w:rsidRPr="004B468C">
        <w:rPr>
          <w:sz w:val="28"/>
          <w:szCs w:val="28"/>
        </w:rPr>
        <w:t>, правоохранительных органов и Следственного комитета Российской Федерации.</w:t>
      </w:r>
    </w:p>
    <w:p w:rsidR="00FA3339" w:rsidRPr="004B468C" w:rsidRDefault="008578C2" w:rsidP="00B7486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Разработан и</w:t>
      </w:r>
      <w:r w:rsidR="0018094E">
        <w:rPr>
          <w:rFonts w:ascii="Times New Roman" w:hAnsi="Times New Roman" w:cs="Times New Roman"/>
          <w:sz w:val="28"/>
          <w:szCs w:val="28"/>
        </w:rPr>
        <w:t xml:space="preserve"> </w:t>
      </w:r>
      <w:r w:rsidR="00FA3339" w:rsidRPr="004B468C">
        <w:rPr>
          <w:rFonts w:ascii="Times New Roman" w:hAnsi="Times New Roman" w:cs="Times New Roman"/>
          <w:sz w:val="28"/>
          <w:szCs w:val="28"/>
        </w:rPr>
        <w:t xml:space="preserve">утвержден график проведения контрольных мероприятий с разбивкой по срокам и закреплением конкретных сотрудников за каждым пунктом плана. </w:t>
      </w:r>
    </w:p>
    <w:p w:rsidR="00F67B4F" w:rsidRPr="004B468C" w:rsidRDefault="00F67B4F" w:rsidP="004D3746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lastRenderedPageBreak/>
        <w:t>Всего План</w:t>
      </w:r>
      <w:r w:rsidR="003F6919" w:rsidRPr="004B468C">
        <w:rPr>
          <w:rFonts w:ascii="Times New Roman" w:hAnsi="Times New Roman" w:cs="Times New Roman"/>
          <w:sz w:val="28"/>
          <w:szCs w:val="28"/>
        </w:rPr>
        <w:t>ом</w:t>
      </w:r>
      <w:r w:rsidRPr="004B468C">
        <w:rPr>
          <w:rFonts w:ascii="Times New Roman" w:hAnsi="Times New Roman" w:cs="Times New Roman"/>
          <w:sz w:val="28"/>
          <w:szCs w:val="28"/>
        </w:rPr>
        <w:t xml:space="preserve"> контрольных мероприятий </w:t>
      </w:r>
      <w:r w:rsidR="00EB5C66" w:rsidRPr="004B468C">
        <w:rPr>
          <w:rFonts w:ascii="Times New Roman" w:hAnsi="Times New Roman" w:cs="Times New Roman"/>
          <w:sz w:val="28"/>
          <w:szCs w:val="28"/>
        </w:rPr>
        <w:t>УФК по Республики Дагестан</w:t>
      </w:r>
      <w:r w:rsidR="003F6919" w:rsidRPr="004B468C">
        <w:rPr>
          <w:rFonts w:ascii="Times New Roman" w:hAnsi="Times New Roman" w:cs="Times New Roman"/>
          <w:sz w:val="28"/>
          <w:szCs w:val="28"/>
        </w:rPr>
        <w:t xml:space="preserve"> на 2017 год предусмотрены контрольные мероприятия по</w:t>
      </w:r>
      <w:r w:rsidRPr="004B468C">
        <w:rPr>
          <w:rFonts w:ascii="Times New Roman" w:hAnsi="Times New Roman" w:cs="Times New Roman"/>
          <w:sz w:val="28"/>
          <w:szCs w:val="28"/>
        </w:rPr>
        <w:t xml:space="preserve"> 2</w:t>
      </w:r>
      <w:r w:rsidR="00D46FDD" w:rsidRPr="004B468C">
        <w:rPr>
          <w:rFonts w:ascii="Times New Roman" w:hAnsi="Times New Roman" w:cs="Times New Roman"/>
          <w:sz w:val="28"/>
          <w:szCs w:val="28"/>
        </w:rPr>
        <w:t>2</w:t>
      </w:r>
      <w:r w:rsidR="00A12848" w:rsidRPr="004B468C">
        <w:rPr>
          <w:rFonts w:ascii="Times New Roman" w:hAnsi="Times New Roman" w:cs="Times New Roman"/>
          <w:sz w:val="28"/>
          <w:szCs w:val="28"/>
        </w:rPr>
        <w:t>4</w:t>
      </w:r>
      <w:r w:rsidR="0018094E">
        <w:rPr>
          <w:rFonts w:ascii="Times New Roman" w:hAnsi="Times New Roman" w:cs="Times New Roman"/>
          <w:sz w:val="28"/>
          <w:szCs w:val="28"/>
        </w:rPr>
        <w:t xml:space="preserve"> </w:t>
      </w:r>
      <w:r w:rsidR="00EB5C66" w:rsidRPr="004B468C">
        <w:rPr>
          <w:rFonts w:ascii="Times New Roman" w:hAnsi="Times New Roman" w:cs="Times New Roman"/>
          <w:sz w:val="28"/>
          <w:szCs w:val="28"/>
        </w:rPr>
        <w:t>пункт</w:t>
      </w:r>
      <w:r w:rsidR="003F6919" w:rsidRPr="004B468C">
        <w:rPr>
          <w:rFonts w:ascii="Times New Roman" w:hAnsi="Times New Roman" w:cs="Times New Roman"/>
          <w:sz w:val="28"/>
          <w:szCs w:val="28"/>
        </w:rPr>
        <w:t>ам</w:t>
      </w:r>
      <w:r w:rsidR="00735DF4" w:rsidRPr="004B468C">
        <w:rPr>
          <w:rFonts w:ascii="Times New Roman" w:hAnsi="Times New Roman" w:cs="Times New Roman"/>
          <w:sz w:val="28"/>
          <w:szCs w:val="28"/>
        </w:rPr>
        <w:t xml:space="preserve">, </w:t>
      </w:r>
      <w:r w:rsidR="00EB5C66" w:rsidRPr="004B468C">
        <w:rPr>
          <w:rFonts w:ascii="Times New Roman" w:hAnsi="Times New Roman" w:cs="Times New Roman"/>
          <w:sz w:val="28"/>
          <w:szCs w:val="28"/>
        </w:rPr>
        <w:t xml:space="preserve">из </w:t>
      </w:r>
      <w:r w:rsidR="003F6919" w:rsidRPr="004B468C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8578C2" w:rsidRPr="004B468C">
        <w:rPr>
          <w:rFonts w:ascii="Times New Roman" w:hAnsi="Times New Roman" w:cs="Times New Roman"/>
          <w:sz w:val="28"/>
          <w:szCs w:val="28"/>
        </w:rPr>
        <w:t>1</w:t>
      </w:r>
      <w:r w:rsidR="00A12848" w:rsidRPr="004B468C">
        <w:rPr>
          <w:rFonts w:ascii="Times New Roman" w:hAnsi="Times New Roman" w:cs="Times New Roman"/>
          <w:sz w:val="28"/>
          <w:szCs w:val="28"/>
        </w:rPr>
        <w:t>4</w:t>
      </w:r>
      <w:r w:rsidR="00735DF4" w:rsidRPr="004B468C">
        <w:rPr>
          <w:rFonts w:ascii="Times New Roman" w:hAnsi="Times New Roman" w:cs="Times New Roman"/>
          <w:sz w:val="28"/>
          <w:szCs w:val="28"/>
        </w:rPr>
        <w:t xml:space="preserve"> пунктов по централизованным заданиям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 </w:t>
      </w:r>
      <w:r w:rsidR="008E2F2B" w:rsidRPr="004B468C">
        <w:rPr>
          <w:rFonts w:ascii="Times New Roman" w:hAnsi="Times New Roman" w:cs="Times New Roman"/>
          <w:sz w:val="28"/>
          <w:szCs w:val="28"/>
        </w:rPr>
        <w:t xml:space="preserve">и 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24 </w:t>
      </w:r>
      <w:r w:rsidR="0018094E">
        <w:rPr>
          <w:rFonts w:ascii="Times New Roman" w:hAnsi="Times New Roman" w:cs="Times New Roman"/>
          <w:sz w:val="28"/>
          <w:szCs w:val="28"/>
        </w:rPr>
        <w:t>пункта</w:t>
      </w:r>
      <w:r w:rsidR="008E2F2B" w:rsidRPr="004B468C">
        <w:rPr>
          <w:rFonts w:ascii="Times New Roman" w:hAnsi="Times New Roman" w:cs="Times New Roman"/>
          <w:sz w:val="28"/>
          <w:szCs w:val="28"/>
        </w:rPr>
        <w:t xml:space="preserve"> по проверкам в сфере контрактных отношений</w:t>
      </w:r>
      <w:r w:rsidR="00D46FDD" w:rsidRPr="004B468C">
        <w:rPr>
          <w:rFonts w:ascii="Times New Roman" w:hAnsi="Times New Roman" w:cs="Times New Roman"/>
          <w:sz w:val="28"/>
          <w:szCs w:val="28"/>
        </w:rPr>
        <w:t>.</w:t>
      </w:r>
    </w:p>
    <w:p w:rsidR="00E10E03" w:rsidRPr="004B468C" w:rsidRDefault="00EB5C66" w:rsidP="004D3746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B468C">
        <w:rPr>
          <w:rFonts w:ascii="Times New Roman" w:hAnsi="Times New Roman" w:cs="Times New Roman"/>
          <w:sz w:val="28"/>
          <w:szCs w:val="28"/>
        </w:rPr>
        <w:t>По результатам проверок, проведенных по централизованным заданиям,</w:t>
      </w:r>
      <w:r w:rsidR="00E10E03" w:rsidRPr="004B468C">
        <w:rPr>
          <w:rFonts w:ascii="Times New Roman" w:hAnsi="Times New Roman" w:cs="Times New Roman"/>
          <w:sz w:val="28"/>
          <w:szCs w:val="28"/>
        </w:rPr>
        <w:t xml:space="preserve"> в Федеральное казначейство направлено </w:t>
      </w:r>
      <w:r w:rsidR="008578C2" w:rsidRPr="004B468C">
        <w:rPr>
          <w:rFonts w:ascii="Times New Roman" w:hAnsi="Times New Roman" w:cs="Times New Roman"/>
          <w:sz w:val="28"/>
          <w:szCs w:val="28"/>
        </w:rPr>
        <w:t>1</w:t>
      </w:r>
      <w:r w:rsidR="00272E97" w:rsidRPr="004B468C">
        <w:rPr>
          <w:rFonts w:ascii="Times New Roman" w:hAnsi="Times New Roman" w:cs="Times New Roman"/>
          <w:sz w:val="28"/>
          <w:szCs w:val="28"/>
        </w:rPr>
        <w:t>4</w:t>
      </w:r>
      <w:r w:rsidR="00E10E03" w:rsidRPr="004B468C">
        <w:rPr>
          <w:rFonts w:ascii="Times New Roman" w:hAnsi="Times New Roman" w:cs="Times New Roman"/>
          <w:sz w:val="28"/>
          <w:szCs w:val="28"/>
        </w:rPr>
        <w:t xml:space="preserve"> докладов </w:t>
      </w:r>
      <w:r w:rsidR="008578C2" w:rsidRPr="004B468C">
        <w:rPr>
          <w:rFonts w:ascii="Times New Roman" w:hAnsi="Times New Roman" w:cs="Times New Roman"/>
          <w:sz w:val="28"/>
          <w:szCs w:val="28"/>
        </w:rPr>
        <w:t>и аналитических справок</w:t>
      </w:r>
      <w:r w:rsidR="00730085" w:rsidRPr="004B468C">
        <w:rPr>
          <w:rFonts w:ascii="Times New Roman" w:hAnsi="Times New Roman" w:cs="Times New Roman"/>
          <w:sz w:val="28"/>
          <w:szCs w:val="28"/>
        </w:rPr>
        <w:t>.</w:t>
      </w:r>
    </w:p>
    <w:p w:rsidR="005B5C48" w:rsidRPr="004B468C" w:rsidRDefault="003F6919" w:rsidP="005B5C48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В </w:t>
      </w:r>
      <w:r w:rsidR="009B52B9" w:rsidRPr="004B468C">
        <w:rPr>
          <w:rFonts w:ascii="Times New Roman" w:hAnsi="Times New Roman" w:cs="Times New Roman"/>
          <w:sz w:val="28"/>
          <w:szCs w:val="28"/>
        </w:rPr>
        <w:t xml:space="preserve">рамках полномочий по контролю в финансово-бюджетной сфере </w:t>
      </w:r>
      <w:r w:rsidRPr="004B468C">
        <w:rPr>
          <w:rFonts w:ascii="Times New Roman" w:hAnsi="Times New Roman" w:cs="Times New Roman"/>
          <w:sz w:val="28"/>
          <w:szCs w:val="28"/>
        </w:rPr>
        <w:t>в</w:t>
      </w:r>
      <w:r w:rsidR="009B52B9" w:rsidRPr="004B468C">
        <w:rPr>
          <w:rFonts w:ascii="Times New Roman" w:hAnsi="Times New Roman" w:cs="Times New Roman"/>
          <w:sz w:val="28"/>
          <w:szCs w:val="28"/>
        </w:rPr>
        <w:t xml:space="preserve"> 2017 год</w:t>
      </w:r>
      <w:r w:rsidRPr="004B468C">
        <w:rPr>
          <w:rFonts w:ascii="Times New Roman" w:hAnsi="Times New Roman" w:cs="Times New Roman"/>
          <w:sz w:val="28"/>
          <w:szCs w:val="28"/>
        </w:rPr>
        <w:t>у Управлением</w:t>
      </w:r>
      <w:r w:rsidR="009B52B9" w:rsidRPr="004B468C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 </w:t>
      </w:r>
      <w:r w:rsidR="009B52B9" w:rsidRPr="004B468C">
        <w:rPr>
          <w:rFonts w:ascii="Times New Roman" w:hAnsi="Times New Roman" w:cs="Times New Roman"/>
          <w:sz w:val="28"/>
          <w:szCs w:val="28"/>
        </w:rPr>
        <w:t>2</w:t>
      </w:r>
      <w:r w:rsidR="00A12848" w:rsidRPr="004B468C">
        <w:rPr>
          <w:rFonts w:ascii="Times New Roman" w:hAnsi="Times New Roman" w:cs="Times New Roman"/>
          <w:sz w:val="28"/>
          <w:szCs w:val="28"/>
        </w:rPr>
        <w:t>76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 </w:t>
      </w:r>
      <w:r w:rsidR="009B52B9" w:rsidRPr="004B468C">
        <w:rPr>
          <w:rFonts w:ascii="Times New Roman" w:hAnsi="Times New Roman" w:cs="Times New Roman"/>
          <w:sz w:val="28"/>
          <w:szCs w:val="28"/>
        </w:rPr>
        <w:t>контрольных мероприяти</w:t>
      </w:r>
      <w:r w:rsidRPr="004B468C">
        <w:rPr>
          <w:rFonts w:ascii="Times New Roman" w:hAnsi="Times New Roman" w:cs="Times New Roman"/>
          <w:sz w:val="28"/>
          <w:szCs w:val="28"/>
        </w:rPr>
        <w:t>я</w:t>
      </w:r>
      <w:r w:rsidR="0061755C" w:rsidRPr="004B468C">
        <w:rPr>
          <w:rFonts w:ascii="Times New Roman" w:hAnsi="Times New Roman" w:cs="Times New Roman"/>
          <w:sz w:val="28"/>
          <w:szCs w:val="28"/>
        </w:rPr>
        <w:t xml:space="preserve">, </w:t>
      </w:r>
      <w:r w:rsidR="00B061AF" w:rsidRPr="004B468C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272E97" w:rsidRPr="004B468C">
        <w:rPr>
          <w:rFonts w:ascii="Times New Roman" w:hAnsi="Times New Roman" w:cs="Times New Roman"/>
          <w:sz w:val="28"/>
          <w:szCs w:val="28"/>
        </w:rPr>
        <w:t xml:space="preserve">по </w:t>
      </w:r>
      <w:r w:rsidR="00B061AF" w:rsidRPr="004B468C">
        <w:rPr>
          <w:rFonts w:ascii="Times New Roman" w:hAnsi="Times New Roman" w:cs="Times New Roman"/>
          <w:sz w:val="28"/>
          <w:szCs w:val="28"/>
        </w:rPr>
        <w:t>внеплановы</w:t>
      </w:r>
      <w:r w:rsidR="00311DA2" w:rsidRPr="004B468C">
        <w:rPr>
          <w:rFonts w:ascii="Times New Roman" w:hAnsi="Times New Roman" w:cs="Times New Roman"/>
          <w:sz w:val="28"/>
          <w:szCs w:val="28"/>
        </w:rPr>
        <w:t>м</w:t>
      </w:r>
      <w:r w:rsidR="00B061AF" w:rsidRPr="004B468C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11DA2" w:rsidRPr="004B468C">
        <w:rPr>
          <w:rFonts w:ascii="Times New Roman" w:hAnsi="Times New Roman" w:cs="Times New Roman"/>
          <w:sz w:val="28"/>
          <w:szCs w:val="28"/>
        </w:rPr>
        <w:t>ам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 21</w:t>
      </w:r>
      <w:r w:rsidR="00B061AF" w:rsidRPr="004B468C">
        <w:rPr>
          <w:rFonts w:ascii="Times New Roman" w:hAnsi="Times New Roman" w:cs="Times New Roman"/>
          <w:sz w:val="28"/>
          <w:szCs w:val="28"/>
        </w:rPr>
        <w:t xml:space="preserve">, </w:t>
      </w:r>
      <w:r w:rsidR="0061755C" w:rsidRPr="004B468C">
        <w:rPr>
          <w:rFonts w:ascii="Times New Roman" w:hAnsi="Times New Roman" w:cs="Times New Roman"/>
          <w:sz w:val="28"/>
          <w:szCs w:val="28"/>
        </w:rPr>
        <w:t>что соответствует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 </w:t>
      </w:r>
      <w:r w:rsidR="0018094E">
        <w:rPr>
          <w:rFonts w:ascii="Times New Roman" w:hAnsi="Times New Roman" w:cs="Times New Roman"/>
          <w:sz w:val="28"/>
          <w:szCs w:val="28"/>
        </w:rPr>
        <w:t>185,2</w:t>
      </w:r>
      <w:r w:rsidR="0061755C" w:rsidRPr="004B468C">
        <w:rPr>
          <w:rFonts w:ascii="Times New Roman" w:hAnsi="Times New Roman" w:cs="Times New Roman"/>
          <w:sz w:val="28"/>
          <w:szCs w:val="28"/>
        </w:rPr>
        <w:t>% от уровня 2016 года</w:t>
      </w:r>
      <w:r w:rsidR="005B5C48" w:rsidRPr="004B468C">
        <w:rPr>
          <w:rFonts w:ascii="Times New Roman" w:hAnsi="Times New Roman" w:cs="Times New Roman"/>
          <w:sz w:val="28"/>
          <w:szCs w:val="28"/>
        </w:rPr>
        <w:t>.</w:t>
      </w:r>
    </w:p>
    <w:p w:rsidR="00C21B04" w:rsidRPr="004B468C" w:rsidRDefault="00C21B04" w:rsidP="005B5C48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Кроме того,</w:t>
      </w:r>
      <w:r w:rsidR="00A12848" w:rsidRPr="004B468C">
        <w:rPr>
          <w:rFonts w:ascii="Times New Roman" w:hAnsi="Times New Roman" w:cs="Times New Roman"/>
          <w:sz w:val="28"/>
          <w:szCs w:val="28"/>
        </w:rPr>
        <w:t xml:space="preserve"> проведено 5 обследований</w:t>
      </w:r>
      <w:r w:rsidRPr="004B468C">
        <w:rPr>
          <w:rFonts w:ascii="Times New Roman" w:hAnsi="Times New Roman" w:cs="Times New Roman"/>
          <w:sz w:val="28"/>
          <w:szCs w:val="28"/>
        </w:rPr>
        <w:t xml:space="preserve"> обоснованности представленных сметно-финансовых расчетов.</w:t>
      </w:r>
    </w:p>
    <w:p w:rsidR="00C77893" w:rsidRPr="004B468C" w:rsidRDefault="009B52B9" w:rsidP="00E04E3B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Общий объем проверенных средств </w:t>
      </w:r>
      <w:r w:rsidR="00C42CC7" w:rsidRPr="004B468C">
        <w:rPr>
          <w:rFonts w:ascii="Times New Roman" w:hAnsi="Times New Roman" w:cs="Times New Roman"/>
          <w:sz w:val="28"/>
          <w:szCs w:val="28"/>
        </w:rPr>
        <w:t xml:space="preserve">за 2017 год </w:t>
      </w:r>
      <w:r w:rsidRPr="004B468C">
        <w:rPr>
          <w:rFonts w:ascii="Times New Roman" w:hAnsi="Times New Roman" w:cs="Times New Roman"/>
          <w:sz w:val="28"/>
          <w:szCs w:val="28"/>
        </w:rPr>
        <w:t xml:space="preserve">составил в сумме 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 xml:space="preserve">111 622 916,197 </w:t>
      </w:r>
      <w:r w:rsidRPr="004B468C">
        <w:rPr>
          <w:rFonts w:ascii="Times New Roman" w:hAnsi="Times New Roman" w:cs="Times New Roman"/>
          <w:sz w:val="28"/>
          <w:szCs w:val="28"/>
        </w:rPr>
        <w:t>тыс. рублей</w:t>
      </w:r>
      <w:r w:rsidR="00AE187B" w:rsidRPr="004B468C">
        <w:rPr>
          <w:rFonts w:ascii="Times New Roman" w:hAnsi="Times New Roman" w:cs="Times New Roman"/>
          <w:sz w:val="28"/>
          <w:szCs w:val="28"/>
        </w:rPr>
        <w:t xml:space="preserve">, </w:t>
      </w:r>
      <w:r w:rsidR="0061755C" w:rsidRPr="004B468C">
        <w:rPr>
          <w:rFonts w:ascii="Times New Roman" w:hAnsi="Times New Roman" w:cs="Times New Roman"/>
          <w:sz w:val="28"/>
          <w:szCs w:val="28"/>
        </w:rPr>
        <w:t xml:space="preserve">что соответствует </w:t>
      </w:r>
      <w:r w:rsidR="00A90208" w:rsidRPr="004B468C">
        <w:rPr>
          <w:rFonts w:ascii="Times New Roman" w:hAnsi="Times New Roman" w:cs="Times New Roman"/>
          <w:sz w:val="28"/>
          <w:szCs w:val="28"/>
        </w:rPr>
        <w:t>1</w:t>
      </w:r>
      <w:r w:rsidR="00B977F0" w:rsidRPr="004B468C">
        <w:rPr>
          <w:rFonts w:ascii="Times New Roman" w:hAnsi="Times New Roman" w:cs="Times New Roman"/>
          <w:sz w:val="28"/>
          <w:szCs w:val="28"/>
        </w:rPr>
        <w:t>25,5</w:t>
      </w:r>
      <w:r w:rsidR="0061755C" w:rsidRPr="004B468C">
        <w:rPr>
          <w:rFonts w:ascii="Times New Roman" w:hAnsi="Times New Roman" w:cs="Times New Roman"/>
          <w:sz w:val="28"/>
          <w:szCs w:val="28"/>
        </w:rPr>
        <w:t>% от уровня 2016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 </w:t>
      </w:r>
      <w:r w:rsidR="0061755C" w:rsidRPr="004B468C">
        <w:rPr>
          <w:rFonts w:ascii="Times New Roman" w:hAnsi="Times New Roman" w:cs="Times New Roman"/>
          <w:sz w:val="28"/>
          <w:szCs w:val="28"/>
        </w:rPr>
        <w:t>года</w:t>
      </w:r>
      <w:r w:rsidR="00C77893" w:rsidRPr="004B468C">
        <w:rPr>
          <w:rFonts w:ascii="Times New Roman" w:hAnsi="Times New Roman" w:cs="Times New Roman"/>
          <w:sz w:val="28"/>
          <w:szCs w:val="28"/>
        </w:rPr>
        <w:t>.</w:t>
      </w:r>
    </w:p>
    <w:p w:rsidR="00C77893" w:rsidRPr="004B468C" w:rsidRDefault="00C77893" w:rsidP="00E04E3B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Из них:</w:t>
      </w:r>
    </w:p>
    <w:p w:rsidR="00C42CC7" w:rsidRPr="004B468C" w:rsidRDefault="00C77893" w:rsidP="00E04E3B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- с</w:t>
      </w:r>
      <w:r w:rsidR="00C42CC7" w:rsidRPr="004B468C">
        <w:rPr>
          <w:rFonts w:ascii="Times New Roman" w:hAnsi="Times New Roman" w:cs="Times New Roman"/>
          <w:sz w:val="28"/>
          <w:szCs w:val="28"/>
        </w:rPr>
        <w:t>редств</w:t>
      </w:r>
      <w:r w:rsidRPr="004B468C">
        <w:rPr>
          <w:rFonts w:ascii="Times New Roman" w:hAnsi="Times New Roman" w:cs="Times New Roman"/>
          <w:sz w:val="28"/>
          <w:szCs w:val="28"/>
        </w:rPr>
        <w:t>а</w:t>
      </w:r>
      <w:r w:rsidR="00C42CC7" w:rsidRPr="004B468C">
        <w:rPr>
          <w:rFonts w:ascii="Times New Roman" w:hAnsi="Times New Roman" w:cs="Times New Roman"/>
          <w:sz w:val="28"/>
          <w:szCs w:val="28"/>
        </w:rPr>
        <w:t xml:space="preserve"> федерального бюджета </w:t>
      </w:r>
      <w:r w:rsidR="00B977F0" w:rsidRPr="004B468C">
        <w:rPr>
          <w:rFonts w:ascii="Times New Roman" w:hAnsi="Times New Roman" w:cs="Times New Roman"/>
          <w:sz w:val="28"/>
          <w:szCs w:val="28"/>
        </w:rPr>
        <w:t>–</w:t>
      </w:r>
      <w:r w:rsidR="00C42CC7" w:rsidRPr="004B468C">
        <w:rPr>
          <w:rFonts w:ascii="Times New Roman" w:hAnsi="Times New Roman" w:cs="Times New Roman"/>
          <w:sz w:val="28"/>
          <w:szCs w:val="28"/>
        </w:rPr>
        <w:t xml:space="preserve"> 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>49 807 268,18</w:t>
      </w:r>
      <w:r w:rsidR="00C42CC7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7893" w:rsidRPr="004B468C" w:rsidRDefault="00C77893" w:rsidP="00E04E3B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- средства, выделенные из федерального бюджета в виде межбюджетных трансфертов 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>12 045 399,59</w:t>
      </w:r>
      <w:r w:rsidR="00F956A9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378F6" w:rsidRPr="004B468C" w:rsidRDefault="008378F6" w:rsidP="00E04E3B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>- средства государственных внебюджетных фондов</w:t>
      </w:r>
      <w:r w:rsidR="00F956A9" w:rsidRPr="004B468C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>20 161 607,38</w:t>
      </w:r>
      <w:r w:rsidR="00033898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378F6" w:rsidRPr="004B468C" w:rsidRDefault="008378F6" w:rsidP="00E04E3B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- бюджетные кредиты 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77F0" w:rsidRPr="004B468C">
        <w:rPr>
          <w:rFonts w:ascii="Times New Roman" w:eastAsia="Times New Roman" w:hAnsi="Times New Roman" w:cs="Times New Roman"/>
          <w:sz w:val="28"/>
          <w:szCs w:val="28"/>
        </w:rPr>
        <w:t>14 361 631,3</w:t>
      </w:r>
      <w:r w:rsidR="00033898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7893" w:rsidRPr="004B468C" w:rsidRDefault="00C77893" w:rsidP="00E04E3B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- средства Фонда содействия реформированию жилищно-коммунального хозяйства </w:t>
      </w:r>
      <w:r w:rsidR="009F7B96" w:rsidRPr="004B468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7B96" w:rsidRPr="004B468C">
        <w:rPr>
          <w:rFonts w:ascii="Times New Roman" w:eastAsia="Times New Roman" w:hAnsi="Times New Roman" w:cs="Times New Roman"/>
          <w:sz w:val="28"/>
          <w:szCs w:val="28"/>
        </w:rPr>
        <w:t>2 260 170,56</w:t>
      </w:r>
      <w:r w:rsidR="00033898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755C" w:rsidRPr="004B468C" w:rsidRDefault="0061755C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B4F" w:rsidRDefault="00F67B4F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  <w:r w:rsidRPr="004B468C">
        <w:rPr>
          <w:sz w:val="28"/>
          <w:szCs w:val="28"/>
        </w:rPr>
        <w:t>Межведомственное взаимодействие</w:t>
      </w:r>
    </w:p>
    <w:p w:rsidR="004B468C" w:rsidRPr="004B468C" w:rsidRDefault="004B468C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</w:p>
    <w:p w:rsidR="004C75CE" w:rsidRPr="004B468C" w:rsidRDefault="00482646" w:rsidP="004D3746">
      <w:pPr>
        <w:pStyle w:val="30"/>
        <w:shd w:val="clear" w:color="auto" w:fill="auto"/>
        <w:spacing w:line="288" w:lineRule="auto"/>
        <w:ind w:firstLine="709"/>
        <w:jc w:val="both"/>
        <w:rPr>
          <w:b w:val="0"/>
          <w:sz w:val="28"/>
          <w:szCs w:val="28"/>
        </w:rPr>
      </w:pPr>
      <w:r w:rsidRPr="004B468C">
        <w:rPr>
          <w:b w:val="0"/>
          <w:sz w:val="28"/>
          <w:szCs w:val="28"/>
        </w:rPr>
        <w:t>Управлением Федерального казначейства по Республике Дагестан в</w:t>
      </w:r>
      <w:r w:rsidR="004C75CE" w:rsidRPr="004B468C">
        <w:rPr>
          <w:b w:val="0"/>
          <w:sz w:val="28"/>
          <w:szCs w:val="28"/>
        </w:rPr>
        <w:t xml:space="preserve"> 2017 году по обращени</w:t>
      </w:r>
      <w:r w:rsidRPr="004B468C">
        <w:rPr>
          <w:b w:val="0"/>
          <w:sz w:val="28"/>
          <w:szCs w:val="28"/>
        </w:rPr>
        <w:t>ям</w:t>
      </w:r>
      <w:r w:rsidR="004C75CE" w:rsidRPr="004B468C">
        <w:rPr>
          <w:b w:val="0"/>
          <w:sz w:val="28"/>
          <w:szCs w:val="28"/>
        </w:rPr>
        <w:t xml:space="preserve"> правоохранительных органов, органов прокуратуры и Следственного комитета России проведено </w:t>
      </w:r>
      <w:r w:rsidR="00167CD8" w:rsidRPr="004B468C">
        <w:rPr>
          <w:b w:val="0"/>
          <w:sz w:val="28"/>
          <w:szCs w:val="28"/>
        </w:rPr>
        <w:t>1</w:t>
      </w:r>
      <w:r w:rsidR="009F7B96" w:rsidRPr="004B468C">
        <w:rPr>
          <w:b w:val="0"/>
          <w:sz w:val="28"/>
          <w:szCs w:val="28"/>
        </w:rPr>
        <w:t>5</w:t>
      </w:r>
      <w:r w:rsidR="004C75CE" w:rsidRPr="004B468C">
        <w:rPr>
          <w:b w:val="0"/>
          <w:sz w:val="28"/>
          <w:szCs w:val="28"/>
        </w:rPr>
        <w:t xml:space="preserve"> контрольных мероприятий. </w:t>
      </w:r>
    </w:p>
    <w:p w:rsidR="00F67B4F" w:rsidRPr="004B468C" w:rsidRDefault="00653ECD" w:rsidP="004D3746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По результатам проверок в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 правоохранительные органы и органы прокуратуры направлен</w:t>
      </w:r>
      <w:r w:rsidR="0049736F" w:rsidRPr="004B468C">
        <w:rPr>
          <w:rFonts w:ascii="Times New Roman" w:hAnsi="Times New Roman" w:cs="Times New Roman"/>
          <w:sz w:val="28"/>
          <w:szCs w:val="28"/>
        </w:rPr>
        <w:t>ы</w:t>
      </w:r>
      <w:r w:rsidR="009F7B96" w:rsidRPr="004B468C">
        <w:rPr>
          <w:rFonts w:ascii="Times New Roman" w:hAnsi="Times New Roman" w:cs="Times New Roman"/>
          <w:sz w:val="28"/>
          <w:szCs w:val="28"/>
        </w:rPr>
        <w:t xml:space="preserve"> 188</w:t>
      </w:r>
      <w:r w:rsidRPr="004B468C">
        <w:rPr>
          <w:rFonts w:ascii="Times New Roman" w:hAnsi="Times New Roman" w:cs="Times New Roman"/>
          <w:sz w:val="28"/>
          <w:szCs w:val="28"/>
        </w:rPr>
        <w:t xml:space="preserve"> информаций 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и </w:t>
      </w:r>
      <w:r w:rsidR="009F7B96" w:rsidRPr="004B468C">
        <w:rPr>
          <w:rFonts w:ascii="Times New Roman" w:hAnsi="Times New Roman" w:cs="Times New Roman"/>
          <w:sz w:val="28"/>
          <w:szCs w:val="28"/>
        </w:rPr>
        <w:t>33 материала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 контрольных мероприятий, по которым возбуждено </w:t>
      </w:r>
      <w:r w:rsidR="00441197" w:rsidRPr="004B468C">
        <w:rPr>
          <w:rFonts w:ascii="Times New Roman" w:hAnsi="Times New Roman" w:cs="Times New Roman"/>
          <w:sz w:val="28"/>
          <w:szCs w:val="28"/>
        </w:rPr>
        <w:t>7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 уголовных дел по нарушениям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F67B4F" w:rsidRPr="004B468C" w:rsidRDefault="00F67B4F" w:rsidP="000D14B4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67B4F" w:rsidRPr="004B468C" w:rsidSect="007B708E">
          <w:headerReference w:type="default" r:id="rId8"/>
          <w:type w:val="continuous"/>
          <w:pgSz w:w="11905" w:h="16837"/>
          <w:pgMar w:top="1134" w:right="567" w:bottom="1134" w:left="1134" w:header="0" w:footer="3" w:gutter="0"/>
          <w:cols w:space="720"/>
          <w:noEndnote/>
          <w:titlePg/>
          <w:docGrid w:linePitch="360"/>
        </w:sectPr>
      </w:pPr>
      <w:r w:rsidRPr="004B468C">
        <w:rPr>
          <w:rFonts w:ascii="Times New Roman" w:hAnsi="Times New Roman" w:cs="Times New Roman"/>
          <w:sz w:val="28"/>
          <w:szCs w:val="28"/>
        </w:rPr>
        <w:t xml:space="preserve">К дисциплинарной ответственности за совершенные правонарушения привлечено </w:t>
      </w:r>
      <w:r w:rsidR="009F7B96" w:rsidRPr="004B468C">
        <w:rPr>
          <w:rFonts w:ascii="Times New Roman" w:hAnsi="Times New Roman" w:cs="Times New Roman"/>
          <w:sz w:val="28"/>
          <w:szCs w:val="28"/>
        </w:rPr>
        <w:t>42</w:t>
      </w:r>
      <w:r w:rsidRPr="004B468C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B905BB">
        <w:rPr>
          <w:rFonts w:ascii="Times New Roman" w:hAnsi="Times New Roman" w:cs="Times New Roman"/>
          <w:sz w:val="28"/>
          <w:szCs w:val="28"/>
        </w:rPr>
        <w:t>а</w:t>
      </w:r>
      <w:r w:rsidRPr="004B468C">
        <w:rPr>
          <w:rFonts w:ascii="Times New Roman" w:hAnsi="Times New Roman" w:cs="Times New Roman"/>
          <w:sz w:val="28"/>
          <w:szCs w:val="28"/>
        </w:rPr>
        <w:t>.</w:t>
      </w:r>
    </w:p>
    <w:p w:rsidR="00E3287F" w:rsidRPr="004B468C" w:rsidRDefault="00E3287F" w:rsidP="006C289C">
      <w:pPr>
        <w:pStyle w:val="30"/>
        <w:shd w:val="clear" w:color="auto" w:fill="auto"/>
        <w:spacing w:line="288" w:lineRule="auto"/>
        <w:ind w:firstLine="709"/>
        <w:jc w:val="both"/>
        <w:rPr>
          <w:b w:val="0"/>
          <w:sz w:val="28"/>
          <w:szCs w:val="28"/>
        </w:rPr>
      </w:pPr>
    </w:p>
    <w:p w:rsidR="00F67B4F" w:rsidRPr="00F520BB" w:rsidRDefault="00F67B4F" w:rsidP="00F520BB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  <w:r w:rsidRPr="00F520BB">
        <w:rPr>
          <w:sz w:val="28"/>
          <w:szCs w:val="28"/>
        </w:rPr>
        <w:lastRenderedPageBreak/>
        <w:t>Структура выявленных нарушений законодательства</w:t>
      </w:r>
      <w:r w:rsidR="00CD3743">
        <w:rPr>
          <w:sz w:val="28"/>
          <w:szCs w:val="28"/>
        </w:rPr>
        <w:t xml:space="preserve"> </w:t>
      </w:r>
      <w:r w:rsidRPr="00F520BB">
        <w:rPr>
          <w:sz w:val="28"/>
          <w:szCs w:val="28"/>
        </w:rPr>
        <w:t>Российской Федерации</w:t>
      </w:r>
    </w:p>
    <w:p w:rsidR="00272E97" w:rsidRPr="004B468C" w:rsidRDefault="00272E97" w:rsidP="00272E97">
      <w:pPr>
        <w:pStyle w:val="ConsPlusNormal"/>
        <w:spacing w:line="288" w:lineRule="auto"/>
        <w:ind w:firstLine="709"/>
        <w:jc w:val="both"/>
      </w:pPr>
      <w:r w:rsidRPr="004B468C">
        <w:t xml:space="preserve">Сумма нарушений требований бюджетного законодательства Российской </w:t>
      </w:r>
      <w:r w:rsidR="00B905BB" w:rsidRPr="004B468C">
        <w:t>Федерации</w:t>
      </w:r>
      <w:r w:rsidRPr="004B468C">
        <w:t xml:space="preserve"> иных нормативных правовых актов в</w:t>
      </w:r>
      <w:r w:rsidR="00441197" w:rsidRPr="004B468C">
        <w:t xml:space="preserve"> 2017 году </w:t>
      </w:r>
      <w:r w:rsidRPr="004B468C">
        <w:t>составила</w:t>
      </w:r>
      <w:r w:rsidR="009F7B96" w:rsidRPr="004B468C">
        <w:t xml:space="preserve"> 7 133 152,06</w:t>
      </w:r>
      <w:r w:rsidR="005F01A9">
        <w:t xml:space="preserve"> </w:t>
      </w:r>
      <w:r w:rsidR="00E3287F" w:rsidRPr="004B468C">
        <w:t>тыс</w:t>
      </w:r>
      <w:r w:rsidR="00F67B4F" w:rsidRPr="004B468C">
        <w:t xml:space="preserve">. рублей. </w:t>
      </w:r>
    </w:p>
    <w:p w:rsidR="000D14B4" w:rsidRPr="004B468C" w:rsidRDefault="00A12848" w:rsidP="00A12848">
      <w:pPr>
        <w:pStyle w:val="ConsPlusNormal"/>
        <w:spacing w:line="288" w:lineRule="auto"/>
        <w:ind w:firstLine="709"/>
        <w:jc w:val="both"/>
      </w:pPr>
      <w:r w:rsidRPr="004B468C">
        <w:t>Проводя сравнительный анализ, можно сделать вывод, что э</w:t>
      </w:r>
      <w:r w:rsidR="00272E97" w:rsidRPr="004B468C">
        <w:t>та</w:t>
      </w:r>
      <w:r w:rsidR="005F01A9">
        <w:t xml:space="preserve"> </w:t>
      </w:r>
      <w:r w:rsidR="006B09F9" w:rsidRPr="004B468C">
        <w:t>сумма</w:t>
      </w:r>
      <w:r w:rsidR="00340182" w:rsidRPr="004B468C">
        <w:t xml:space="preserve"> ниже уровня предыдущего года. Однако</w:t>
      </w:r>
      <w:r w:rsidR="00B905BB">
        <w:t>,</w:t>
      </w:r>
      <w:r w:rsidR="00340182" w:rsidRPr="004B468C">
        <w:t xml:space="preserve"> это не означает, что нарушений стало значительно меньше или финансовая дисциплина мгновенно улучшилась. Полагаем, что на снижение</w:t>
      </w:r>
      <w:r w:rsidRPr="004B468C">
        <w:t xml:space="preserve"> уровня</w:t>
      </w:r>
      <w:r w:rsidR="00340182" w:rsidRPr="004B468C">
        <w:t xml:space="preserve"> нарушений повлияла возросшая в последние годы интенсивность работы по привлечению к административной ответственности должностных лиц за бюджетные нарушения. </w:t>
      </w:r>
    </w:p>
    <w:p w:rsidR="00340182" w:rsidRPr="004B468C" w:rsidRDefault="00340182" w:rsidP="00340182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Так, в 2016 году было составлено 105 протоколов об административных правонарушениях, по которым вынесено 97 постановлений о назначении административных штрафов на общую сумму 983,0 тыс. рублей.</w:t>
      </w:r>
    </w:p>
    <w:p w:rsidR="00340182" w:rsidRPr="004B468C" w:rsidRDefault="00340182" w:rsidP="00764BA4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А возможно и другие факторы, которые следует исследовать в ходе исполнения Плана 2018 года.</w:t>
      </w:r>
    </w:p>
    <w:p w:rsidR="00FF059F" w:rsidRPr="004B468C" w:rsidRDefault="008E2F2B" w:rsidP="00FF059F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64BA4" w:rsidRPr="004B468C">
        <w:rPr>
          <w:rFonts w:ascii="Times New Roman" w:eastAsia="Times New Roman" w:hAnsi="Times New Roman" w:cs="Times New Roman"/>
          <w:sz w:val="28"/>
          <w:szCs w:val="28"/>
        </w:rPr>
        <w:t>ол</w:t>
      </w:r>
      <w:r w:rsidR="00231865" w:rsidRPr="004B468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64BA4" w:rsidRPr="004B468C">
        <w:rPr>
          <w:rFonts w:ascii="Times New Roman" w:eastAsia="Times New Roman" w:hAnsi="Times New Roman" w:cs="Times New Roman"/>
          <w:sz w:val="28"/>
          <w:szCs w:val="28"/>
        </w:rPr>
        <w:t xml:space="preserve"> нарушени</w:t>
      </w:r>
      <w:r w:rsidR="006612F4" w:rsidRPr="004B468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F7B96"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12F4" w:rsidRPr="004B468C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>нецелево</w:t>
      </w:r>
      <w:r w:rsidR="006612F4" w:rsidRPr="004B468C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</w:t>
      </w:r>
      <w:r w:rsidR="006612F4" w:rsidRPr="004B468C">
        <w:rPr>
          <w:rFonts w:ascii="Times New Roman" w:eastAsia="Times New Roman" w:hAnsi="Times New Roman" w:cs="Times New Roman"/>
          <w:sz w:val="28"/>
          <w:szCs w:val="28"/>
        </w:rPr>
        <w:t>ю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</w:t>
      </w:r>
      <w:r w:rsidR="006612F4" w:rsidRPr="004B468C">
        <w:rPr>
          <w:rFonts w:ascii="Times New Roman" w:eastAsia="Times New Roman" w:hAnsi="Times New Roman" w:cs="Times New Roman"/>
          <w:sz w:val="28"/>
          <w:szCs w:val="28"/>
        </w:rPr>
        <w:t xml:space="preserve">составила </w:t>
      </w:r>
      <w:r w:rsidR="009F7B96" w:rsidRPr="004B468C">
        <w:rPr>
          <w:rFonts w:ascii="Times New Roman" w:eastAsia="Times New Roman" w:hAnsi="Times New Roman" w:cs="Times New Roman"/>
          <w:sz w:val="28"/>
          <w:szCs w:val="28"/>
        </w:rPr>
        <w:t>28 043,6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2D6838" w:rsidRPr="004B468C">
        <w:rPr>
          <w:rFonts w:ascii="Times New Roman" w:eastAsia="Times New Roman" w:hAnsi="Times New Roman" w:cs="Times New Roman"/>
          <w:sz w:val="28"/>
          <w:szCs w:val="28"/>
        </w:rPr>
        <w:t xml:space="preserve"> или 0,4% от общего объема выявленных нарушений.</w:t>
      </w:r>
    </w:p>
    <w:p w:rsidR="00DE6548" w:rsidRPr="004B468C" w:rsidRDefault="00612017" w:rsidP="008E2F2B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>Объем средств, использованных неправомерно</w:t>
      </w:r>
      <w:r w:rsidR="00DE6548" w:rsidRPr="004B468C">
        <w:rPr>
          <w:rFonts w:ascii="Times New Roman" w:eastAsia="Times New Roman" w:hAnsi="Times New Roman" w:cs="Times New Roman"/>
          <w:sz w:val="28"/>
          <w:szCs w:val="28"/>
        </w:rPr>
        <w:t>,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составил 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1 201 403,52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или 1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6,8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%</w:t>
      </w:r>
      <w:r w:rsidR="00B905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от общ</w:t>
      </w:r>
      <w:r w:rsidR="008E2F2B" w:rsidRPr="004B468C">
        <w:rPr>
          <w:rFonts w:ascii="Times New Roman" w:eastAsia="Times New Roman" w:hAnsi="Times New Roman" w:cs="Times New Roman"/>
          <w:sz w:val="28"/>
          <w:szCs w:val="28"/>
        </w:rPr>
        <w:t>его объема выявленных нарушений</w:t>
      </w:r>
      <w:r w:rsidR="00DE6548" w:rsidRPr="004B46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2F2B" w:rsidRPr="004B468C" w:rsidRDefault="00DE6548" w:rsidP="001D6864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>Объем денежных средств</w:t>
      </w:r>
      <w:r w:rsidR="00CD3743">
        <w:rPr>
          <w:rFonts w:ascii="Times New Roman" w:eastAsia="Times New Roman" w:hAnsi="Times New Roman" w:cs="Times New Roman"/>
          <w:sz w:val="28"/>
          <w:szCs w:val="28"/>
        </w:rPr>
        <w:t>,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2017" w:rsidRPr="004B468C">
        <w:rPr>
          <w:rFonts w:ascii="Times New Roman" w:eastAsia="Times New Roman" w:hAnsi="Times New Roman" w:cs="Times New Roman"/>
          <w:sz w:val="28"/>
          <w:szCs w:val="28"/>
        </w:rPr>
        <w:t>исполь</w:t>
      </w:r>
      <w:r w:rsidR="008E2F2B" w:rsidRPr="004B468C">
        <w:rPr>
          <w:rFonts w:ascii="Times New Roman" w:eastAsia="Times New Roman" w:hAnsi="Times New Roman" w:cs="Times New Roman"/>
          <w:sz w:val="28"/>
          <w:szCs w:val="28"/>
        </w:rPr>
        <w:t xml:space="preserve">зованных с нарушением принципа 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>эффективно</w:t>
      </w:r>
      <w:r w:rsidR="008E2F2B" w:rsidRPr="004B468C">
        <w:rPr>
          <w:rFonts w:ascii="Times New Roman" w:eastAsia="Times New Roman" w:hAnsi="Times New Roman" w:cs="Times New Roman"/>
          <w:sz w:val="28"/>
          <w:szCs w:val="28"/>
        </w:rPr>
        <w:t>сти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6838" w:rsidRPr="004B468C">
        <w:rPr>
          <w:rFonts w:ascii="Times New Roman" w:eastAsia="Times New Roman" w:hAnsi="Times New Roman" w:cs="Times New Roman"/>
          <w:sz w:val="28"/>
          <w:szCs w:val="28"/>
        </w:rPr>
        <w:t xml:space="preserve">составил 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159 764,64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2</w:t>
      </w:r>
      <w:r w:rsidR="002D6838" w:rsidRPr="004B468C">
        <w:rPr>
          <w:rFonts w:ascii="Times New Roman" w:eastAsia="Times New Roman" w:hAnsi="Times New Roman" w:cs="Times New Roman"/>
          <w:sz w:val="28"/>
          <w:szCs w:val="28"/>
        </w:rPr>
        <w:t>,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2</w:t>
      </w:r>
      <w:r w:rsidR="002D6838" w:rsidRPr="004B468C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)</w:t>
      </w:r>
      <w:r w:rsidR="008E2F2B" w:rsidRPr="004B46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059F" w:rsidRPr="004B468C" w:rsidRDefault="00DE6548" w:rsidP="001D6864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eastAsia="Times New Roman" w:hAnsi="Times New Roman" w:cs="Times New Roman"/>
          <w:sz w:val="28"/>
          <w:szCs w:val="28"/>
        </w:rPr>
        <w:t>Сумма иных нарушений в финансово-бюджетной сфере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468C">
        <w:rPr>
          <w:rFonts w:ascii="Times New Roman" w:eastAsia="Times New Roman" w:hAnsi="Times New Roman" w:cs="Times New Roman"/>
          <w:sz w:val="28"/>
          <w:szCs w:val="28"/>
        </w:rPr>
        <w:t>составила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 xml:space="preserve"> 3 907 009,74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265903" w:rsidRPr="004B468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54</w:t>
      </w:r>
      <w:r w:rsidR="00265903" w:rsidRPr="004B468C">
        <w:rPr>
          <w:rFonts w:ascii="Times New Roman" w:eastAsia="Times New Roman" w:hAnsi="Times New Roman" w:cs="Times New Roman"/>
          <w:sz w:val="28"/>
          <w:szCs w:val="28"/>
        </w:rPr>
        <w:t>,</w:t>
      </w:r>
      <w:r w:rsidR="00B74867" w:rsidRPr="004B468C">
        <w:rPr>
          <w:rFonts w:ascii="Times New Roman" w:eastAsia="Times New Roman" w:hAnsi="Times New Roman" w:cs="Times New Roman"/>
          <w:sz w:val="28"/>
          <w:szCs w:val="28"/>
        </w:rPr>
        <w:t>8</w:t>
      </w:r>
      <w:r w:rsidR="00265903" w:rsidRPr="004B468C">
        <w:rPr>
          <w:rFonts w:ascii="Times New Roman" w:eastAsia="Times New Roman" w:hAnsi="Times New Roman" w:cs="Times New Roman"/>
          <w:sz w:val="28"/>
          <w:szCs w:val="28"/>
        </w:rPr>
        <w:t>%)</w:t>
      </w:r>
      <w:r w:rsidR="00FF059F" w:rsidRPr="004B46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903" w:rsidRPr="004B468C" w:rsidRDefault="00DE6548" w:rsidP="001D6864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Нарушения в сфере закупок товаров, работ и услуг составили </w:t>
      </w:r>
      <w:r w:rsidR="00B74867" w:rsidRPr="004B468C">
        <w:rPr>
          <w:rFonts w:ascii="Times New Roman" w:hAnsi="Times New Roman" w:cs="Times New Roman"/>
          <w:sz w:val="28"/>
          <w:szCs w:val="28"/>
        </w:rPr>
        <w:t>980 657,23</w:t>
      </w:r>
      <w:r w:rsidR="00D10D78" w:rsidRPr="004B468C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B74867" w:rsidRPr="004B468C">
        <w:rPr>
          <w:rFonts w:ascii="Times New Roman" w:hAnsi="Times New Roman" w:cs="Times New Roman"/>
          <w:sz w:val="28"/>
          <w:szCs w:val="28"/>
        </w:rPr>
        <w:t>13</w:t>
      </w:r>
      <w:r w:rsidR="00D10D78" w:rsidRPr="004B468C">
        <w:rPr>
          <w:rFonts w:ascii="Times New Roman" w:hAnsi="Times New Roman" w:cs="Times New Roman"/>
          <w:sz w:val="28"/>
          <w:szCs w:val="28"/>
        </w:rPr>
        <w:t>,</w:t>
      </w:r>
      <w:r w:rsidR="00B74867" w:rsidRPr="004B468C">
        <w:rPr>
          <w:rFonts w:ascii="Times New Roman" w:hAnsi="Times New Roman" w:cs="Times New Roman"/>
          <w:sz w:val="28"/>
          <w:szCs w:val="28"/>
        </w:rPr>
        <w:t>7</w:t>
      </w:r>
      <w:r w:rsidRPr="004B468C">
        <w:rPr>
          <w:rFonts w:ascii="Times New Roman" w:hAnsi="Times New Roman" w:cs="Times New Roman"/>
          <w:sz w:val="28"/>
          <w:szCs w:val="28"/>
        </w:rPr>
        <w:t>%.</w:t>
      </w:r>
    </w:p>
    <w:p w:rsidR="00242419" w:rsidRPr="004B468C" w:rsidRDefault="00703373" w:rsidP="001D6864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Анализ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 выявленных нарушений показывает, что в объеме нарушений сократилась доля наиболее серьезных нарушений: нецелевого, неправомерного и неэффективного использования бюджетных средств</w:t>
      </w:r>
      <w:r w:rsidR="00720D5F" w:rsidRPr="004B468C">
        <w:rPr>
          <w:rFonts w:ascii="Times New Roman" w:hAnsi="Times New Roman" w:cs="Times New Roman"/>
          <w:sz w:val="28"/>
          <w:szCs w:val="28"/>
        </w:rPr>
        <w:t xml:space="preserve">, которая составила </w:t>
      </w:r>
      <w:r w:rsidR="00B74867" w:rsidRPr="004B468C">
        <w:rPr>
          <w:rFonts w:ascii="Times New Roman" w:hAnsi="Times New Roman" w:cs="Times New Roman"/>
          <w:sz w:val="28"/>
          <w:szCs w:val="28"/>
        </w:rPr>
        <w:t>19</w:t>
      </w:r>
      <w:r w:rsidR="00242419" w:rsidRPr="004B468C">
        <w:rPr>
          <w:rFonts w:ascii="Times New Roman" w:hAnsi="Times New Roman" w:cs="Times New Roman"/>
          <w:sz w:val="28"/>
          <w:szCs w:val="28"/>
        </w:rPr>
        <w:t>,</w:t>
      </w:r>
      <w:r w:rsidR="00B74867" w:rsidRPr="004B468C">
        <w:rPr>
          <w:rFonts w:ascii="Times New Roman" w:hAnsi="Times New Roman" w:cs="Times New Roman"/>
          <w:sz w:val="28"/>
          <w:szCs w:val="28"/>
        </w:rPr>
        <w:t>5</w:t>
      </w:r>
      <w:r w:rsidR="00720D5F" w:rsidRPr="004B468C">
        <w:rPr>
          <w:rFonts w:ascii="Times New Roman" w:hAnsi="Times New Roman" w:cs="Times New Roman"/>
          <w:sz w:val="28"/>
          <w:szCs w:val="28"/>
        </w:rPr>
        <w:t>%.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 В </w:t>
      </w:r>
      <w:r w:rsidR="00340182" w:rsidRPr="004B468C">
        <w:rPr>
          <w:rFonts w:ascii="Times New Roman" w:hAnsi="Times New Roman" w:cs="Times New Roman"/>
          <w:sz w:val="28"/>
          <w:szCs w:val="28"/>
        </w:rPr>
        <w:t>2016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 год</w:t>
      </w:r>
      <w:r w:rsidR="00720D5F" w:rsidRPr="004B468C">
        <w:rPr>
          <w:rFonts w:ascii="Times New Roman" w:hAnsi="Times New Roman" w:cs="Times New Roman"/>
          <w:sz w:val="28"/>
          <w:szCs w:val="28"/>
        </w:rPr>
        <w:t>у</w:t>
      </w:r>
      <w:r w:rsidR="005F01A9">
        <w:rPr>
          <w:rFonts w:ascii="Times New Roman" w:hAnsi="Times New Roman" w:cs="Times New Roman"/>
          <w:sz w:val="28"/>
          <w:szCs w:val="28"/>
        </w:rPr>
        <w:t xml:space="preserve"> </w:t>
      </w:r>
      <w:r w:rsidR="00F67B4F" w:rsidRPr="004B468C">
        <w:rPr>
          <w:rFonts w:ascii="Times New Roman" w:hAnsi="Times New Roman" w:cs="Times New Roman"/>
          <w:sz w:val="28"/>
          <w:szCs w:val="28"/>
        </w:rPr>
        <w:t xml:space="preserve">доля таких нарушений в общем объеме составляла </w:t>
      </w:r>
      <w:r w:rsidR="000B0AED" w:rsidRPr="004B468C">
        <w:rPr>
          <w:rFonts w:ascii="Times New Roman" w:hAnsi="Times New Roman" w:cs="Times New Roman"/>
          <w:sz w:val="28"/>
          <w:szCs w:val="28"/>
        </w:rPr>
        <w:t>50,1</w:t>
      </w:r>
      <w:r w:rsidR="00340182" w:rsidRPr="004B468C">
        <w:rPr>
          <w:rFonts w:ascii="Times New Roman" w:hAnsi="Times New Roman" w:cs="Times New Roman"/>
          <w:sz w:val="28"/>
          <w:szCs w:val="28"/>
        </w:rPr>
        <w:t>%</w:t>
      </w:r>
      <w:r w:rsidR="00F67B4F" w:rsidRPr="004B468C">
        <w:rPr>
          <w:rFonts w:ascii="Times New Roman" w:hAnsi="Times New Roman" w:cs="Times New Roman"/>
          <w:sz w:val="28"/>
          <w:szCs w:val="28"/>
        </w:rPr>
        <w:t>.</w:t>
      </w:r>
    </w:p>
    <w:p w:rsidR="00B6363B" w:rsidRPr="004B468C" w:rsidRDefault="00B6363B" w:rsidP="001D6864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B4F" w:rsidRDefault="00F67B4F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  <w:r w:rsidRPr="004B468C">
        <w:rPr>
          <w:sz w:val="28"/>
          <w:szCs w:val="28"/>
        </w:rPr>
        <w:t>Меры по реализации материалов контрольных мероприятий</w:t>
      </w:r>
    </w:p>
    <w:p w:rsidR="004B468C" w:rsidRPr="004B468C" w:rsidRDefault="004B468C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В целях рассмотрения результатов контрольных мероприятий, а также рассмотрения </w:t>
      </w:r>
      <w:r w:rsidR="00E3287F" w:rsidRPr="004B468C">
        <w:rPr>
          <w:rFonts w:ascii="Times New Roman" w:hAnsi="Times New Roman" w:cs="Times New Roman"/>
          <w:sz w:val="28"/>
          <w:szCs w:val="28"/>
        </w:rPr>
        <w:t>возражений объектов контроля</w:t>
      </w:r>
      <w:r w:rsidRPr="004B468C">
        <w:rPr>
          <w:rFonts w:ascii="Times New Roman" w:hAnsi="Times New Roman" w:cs="Times New Roman"/>
          <w:sz w:val="28"/>
          <w:szCs w:val="28"/>
        </w:rPr>
        <w:t xml:space="preserve"> на представления, предписания</w:t>
      </w:r>
      <w:r w:rsidR="00E3287F" w:rsidRPr="004B468C">
        <w:rPr>
          <w:rFonts w:ascii="Times New Roman" w:hAnsi="Times New Roman" w:cs="Times New Roman"/>
          <w:sz w:val="28"/>
          <w:szCs w:val="28"/>
        </w:rPr>
        <w:t>, направленные по результатам контрольных мероприятий,</w:t>
      </w:r>
      <w:r w:rsidRPr="004B468C">
        <w:rPr>
          <w:rFonts w:ascii="Times New Roman" w:hAnsi="Times New Roman" w:cs="Times New Roman"/>
          <w:sz w:val="28"/>
          <w:szCs w:val="28"/>
        </w:rPr>
        <w:t xml:space="preserve"> в</w:t>
      </w:r>
      <w:r w:rsidR="00E3287F" w:rsidRPr="004B468C">
        <w:rPr>
          <w:rFonts w:ascii="Times New Roman" w:hAnsi="Times New Roman" w:cs="Times New Roman"/>
          <w:sz w:val="28"/>
          <w:szCs w:val="28"/>
        </w:rPr>
        <w:t xml:space="preserve"> УФК по Республике </w:t>
      </w:r>
      <w:r w:rsidR="00E3287F" w:rsidRPr="004B468C">
        <w:rPr>
          <w:rFonts w:ascii="Times New Roman" w:hAnsi="Times New Roman" w:cs="Times New Roman"/>
          <w:sz w:val="28"/>
          <w:szCs w:val="28"/>
        </w:rPr>
        <w:lastRenderedPageBreak/>
        <w:t>Дагестан создана</w:t>
      </w:r>
      <w:r w:rsidRPr="004B468C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E3287F" w:rsidRPr="004B468C">
        <w:rPr>
          <w:rFonts w:ascii="Times New Roman" w:hAnsi="Times New Roman" w:cs="Times New Roman"/>
          <w:sz w:val="28"/>
          <w:szCs w:val="28"/>
        </w:rPr>
        <w:t>ая</w:t>
      </w:r>
      <w:r w:rsidRPr="004B468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E3287F" w:rsidRPr="004B468C">
        <w:rPr>
          <w:rFonts w:ascii="Times New Roman" w:hAnsi="Times New Roman" w:cs="Times New Roman"/>
          <w:sz w:val="28"/>
          <w:szCs w:val="28"/>
        </w:rPr>
        <w:t>я</w:t>
      </w:r>
      <w:r w:rsidR="0009633E" w:rsidRPr="004B468C">
        <w:rPr>
          <w:rFonts w:ascii="Times New Roman" w:hAnsi="Times New Roman" w:cs="Times New Roman"/>
          <w:sz w:val="28"/>
          <w:szCs w:val="28"/>
        </w:rPr>
        <w:t xml:space="preserve">, Положение о которой утверждено </w:t>
      </w:r>
      <w:r w:rsidR="00E3287F" w:rsidRPr="004B468C">
        <w:rPr>
          <w:rFonts w:ascii="Times New Roman" w:hAnsi="Times New Roman" w:cs="Times New Roman"/>
          <w:sz w:val="28"/>
          <w:szCs w:val="28"/>
        </w:rPr>
        <w:t>приказ</w:t>
      </w:r>
      <w:r w:rsidR="0009633E" w:rsidRPr="004B468C">
        <w:rPr>
          <w:rFonts w:ascii="Times New Roman" w:hAnsi="Times New Roman" w:cs="Times New Roman"/>
          <w:sz w:val="28"/>
          <w:szCs w:val="28"/>
        </w:rPr>
        <w:t>ом</w:t>
      </w:r>
      <w:r w:rsidR="00CD3743">
        <w:rPr>
          <w:rFonts w:ascii="Times New Roman" w:hAnsi="Times New Roman" w:cs="Times New Roman"/>
          <w:sz w:val="28"/>
          <w:szCs w:val="28"/>
        </w:rPr>
        <w:t xml:space="preserve"> </w:t>
      </w:r>
      <w:r w:rsidR="0009633E" w:rsidRPr="004B468C">
        <w:rPr>
          <w:rFonts w:ascii="Times New Roman" w:hAnsi="Times New Roman" w:cs="Times New Roman"/>
          <w:sz w:val="28"/>
          <w:szCs w:val="28"/>
        </w:rPr>
        <w:t xml:space="preserve">УФК по Республике Дагестан </w:t>
      </w:r>
      <w:r w:rsidR="00B6363B" w:rsidRPr="004B468C">
        <w:rPr>
          <w:rFonts w:ascii="Times New Roman" w:hAnsi="Times New Roman" w:cs="Times New Roman"/>
          <w:sz w:val="28"/>
          <w:szCs w:val="28"/>
        </w:rPr>
        <w:t>от 14.07.2016 № 194</w:t>
      </w:r>
      <w:r w:rsidRPr="004B468C">
        <w:rPr>
          <w:rFonts w:ascii="Times New Roman" w:hAnsi="Times New Roman" w:cs="Times New Roman"/>
          <w:sz w:val="28"/>
          <w:szCs w:val="28"/>
        </w:rPr>
        <w:t>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На Контрольн</w:t>
      </w:r>
      <w:r w:rsidR="00E3287F" w:rsidRPr="004B468C">
        <w:rPr>
          <w:rFonts w:ascii="Times New Roman" w:hAnsi="Times New Roman" w:cs="Times New Roman"/>
          <w:sz w:val="28"/>
          <w:szCs w:val="28"/>
        </w:rPr>
        <w:t>ой</w:t>
      </w:r>
      <w:r w:rsidRPr="004B468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E3287F" w:rsidRPr="004B468C">
        <w:rPr>
          <w:rFonts w:ascii="Times New Roman" w:hAnsi="Times New Roman" w:cs="Times New Roman"/>
          <w:sz w:val="28"/>
          <w:szCs w:val="28"/>
        </w:rPr>
        <w:t>и</w:t>
      </w:r>
      <w:r w:rsidRPr="004B468C">
        <w:rPr>
          <w:rFonts w:ascii="Times New Roman" w:hAnsi="Times New Roman" w:cs="Times New Roman"/>
          <w:sz w:val="28"/>
          <w:szCs w:val="28"/>
        </w:rPr>
        <w:t xml:space="preserve"> принимаются коллегиально результирующие решения в отношении выявленных нарушений, в том числе решения о необходимости направления представлений и предписаний в адрес объекта контроля.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Использование механизма публичности рассмотрения результатов проверок и коллегиальности принятия решения рассматривается не только как возможность исключить ошибки контролеров, но и как некий механизм досудебного разбирательства.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В 201</w:t>
      </w:r>
      <w:r w:rsidR="000554D2" w:rsidRPr="004B468C">
        <w:rPr>
          <w:rFonts w:ascii="Times New Roman" w:hAnsi="Times New Roman" w:cs="Times New Roman"/>
          <w:sz w:val="28"/>
          <w:szCs w:val="28"/>
        </w:rPr>
        <w:t>7</w:t>
      </w:r>
      <w:r w:rsidRPr="004B468C">
        <w:rPr>
          <w:rFonts w:ascii="Times New Roman" w:hAnsi="Times New Roman" w:cs="Times New Roman"/>
          <w:sz w:val="28"/>
          <w:szCs w:val="28"/>
        </w:rPr>
        <w:t xml:space="preserve"> году состоялось </w:t>
      </w:r>
      <w:r w:rsidR="000554D2" w:rsidRPr="004B468C">
        <w:rPr>
          <w:rFonts w:ascii="Times New Roman" w:hAnsi="Times New Roman" w:cs="Times New Roman"/>
          <w:sz w:val="28"/>
          <w:szCs w:val="28"/>
        </w:rPr>
        <w:t>41</w:t>
      </w:r>
      <w:r w:rsidRPr="004B468C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0554D2" w:rsidRPr="004B468C">
        <w:rPr>
          <w:rFonts w:ascii="Times New Roman" w:hAnsi="Times New Roman" w:cs="Times New Roman"/>
          <w:sz w:val="28"/>
          <w:szCs w:val="28"/>
        </w:rPr>
        <w:t>е</w:t>
      </w:r>
      <w:r w:rsidRPr="004B468C">
        <w:rPr>
          <w:rFonts w:ascii="Times New Roman" w:hAnsi="Times New Roman" w:cs="Times New Roman"/>
          <w:sz w:val="28"/>
          <w:szCs w:val="28"/>
        </w:rPr>
        <w:t xml:space="preserve"> Контрольной комиссии </w:t>
      </w:r>
      <w:r w:rsidR="000554D2" w:rsidRPr="004B468C">
        <w:rPr>
          <w:rFonts w:ascii="Times New Roman" w:hAnsi="Times New Roman" w:cs="Times New Roman"/>
          <w:sz w:val="28"/>
          <w:szCs w:val="28"/>
        </w:rPr>
        <w:t>УФК по Республике Дагестан</w:t>
      </w:r>
      <w:r w:rsidRPr="004B468C">
        <w:rPr>
          <w:rFonts w:ascii="Times New Roman" w:hAnsi="Times New Roman" w:cs="Times New Roman"/>
          <w:sz w:val="28"/>
          <w:szCs w:val="28"/>
        </w:rPr>
        <w:t>, на которых рассматривались результаты плановых и внеплановых контрольных мероприятий.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По результатам заседаний дано </w:t>
      </w:r>
      <w:r w:rsidR="000554D2" w:rsidRPr="004B468C">
        <w:rPr>
          <w:rFonts w:ascii="Times New Roman" w:hAnsi="Times New Roman" w:cs="Times New Roman"/>
          <w:sz w:val="28"/>
          <w:szCs w:val="28"/>
        </w:rPr>
        <w:t>657</w:t>
      </w:r>
      <w:r w:rsidRPr="004B468C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0554D2" w:rsidRPr="004B468C">
        <w:rPr>
          <w:rFonts w:ascii="Times New Roman" w:hAnsi="Times New Roman" w:cs="Times New Roman"/>
          <w:sz w:val="28"/>
          <w:szCs w:val="28"/>
        </w:rPr>
        <w:t>й</w:t>
      </w:r>
      <w:r w:rsidRPr="004B468C">
        <w:rPr>
          <w:rFonts w:ascii="Times New Roman" w:hAnsi="Times New Roman" w:cs="Times New Roman"/>
          <w:sz w:val="28"/>
          <w:szCs w:val="28"/>
        </w:rPr>
        <w:t xml:space="preserve"> должностным лицам УФК</w:t>
      </w:r>
      <w:r w:rsidR="000554D2" w:rsidRPr="004B468C">
        <w:rPr>
          <w:rFonts w:ascii="Times New Roman" w:hAnsi="Times New Roman" w:cs="Times New Roman"/>
          <w:sz w:val="28"/>
          <w:szCs w:val="28"/>
        </w:rPr>
        <w:t xml:space="preserve"> по Республике Дагестан</w:t>
      </w:r>
      <w:r w:rsidRPr="004B468C">
        <w:rPr>
          <w:rFonts w:ascii="Times New Roman" w:hAnsi="Times New Roman" w:cs="Times New Roman"/>
          <w:sz w:val="28"/>
          <w:szCs w:val="28"/>
        </w:rPr>
        <w:t>.</w:t>
      </w:r>
    </w:p>
    <w:p w:rsidR="00F67B4F" w:rsidRPr="004B468C" w:rsidRDefault="00B14599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67B4F" w:rsidRPr="004B468C">
        <w:rPr>
          <w:rFonts w:ascii="Times New Roman" w:hAnsi="Times New Roman" w:cs="Times New Roman"/>
          <w:sz w:val="28"/>
          <w:szCs w:val="28"/>
        </w:rPr>
        <w:t>работы Контрольной комиссии показали ее необходимость - удалось практически исключить случаи оспаривания в судебном порядке объектами контроля направленных представлений и предписаний.</w:t>
      </w:r>
    </w:p>
    <w:p w:rsidR="00E665E7" w:rsidRPr="004B468C" w:rsidRDefault="00E665E7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За 2017 год по 235 проверкам, ревизиям выявлены нарушения бюджетного законодательства Российской Федерации и иных нормативных правовых актов, регулирующих бюджетные правоотношения, по которым направлено: </w:t>
      </w:r>
    </w:p>
    <w:p w:rsidR="00E665E7" w:rsidRPr="004B468C" w:rsidRDefault="00E665E7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205 представлений на сумму 5 723 525, 23 тыс. рублей, из которых рассмотрено 186 представлений;</w:t>
      </w:r>
    </w:p>
    <w:p w:rsidR="003C6850" w:rsidRPr="004B468C" w:rsidRDefault="00E665E7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30 п</w:t>
      </w:r>
      <w:r w:rsidR="003C6850" w:rsidRPr="004B468C">
        <w:rPr>
          <w:rFonts w:ascii="Times New Roman" w:hAnsi="Times New Roman" w:cs="Times New Roman"/>
          <w:sz w:val="28"/>
          <w:szCs w:val="28"/>
        </w:rPr>
        <w:t xml:space="preserve">редписаний на сумму 21 </w:t>
      </w:r>
      <w:r w:rsidRPr="004B468C">
        <w:rPr>
          <w:rFonts w:ascii="Times New Roman" w:hAnsi="Times New Roman" w:cs="Times New Roman"/>
          <w:sz w:val="28"/>
          <w:szCs w:val="28"/>
        </w:rPr>
        <w:t>689,</w:t>
      </w:r>
      <w:r w:rsidR="005F01A9">
        <w:rPr>
          <w:rFonts w:ascii="Times New Roman" w:hAnsi="Times New Roman" w:cs="Times New Roman"/>
          <w:sz w:val="28"/>
          <w:szCs w:val="28"/>
        </w:rPr>
        <w:t>47</w:t>
      </w:r>
      <w:r w:rsidR="003C6850" w:rsidRPr="004B468C">
        <w:rPr>
          <w:rFonts w:ascii="Times New Roman" w:hAnsi="Times New Roman" w:cs="Times New Roman"/>
          <w:sz w:val="28"/>
          <w:szCs w:val="28"/>
        </w:rPr>
        <w:t xml:space="preserve"> тыс. рублей, исполнено - 2</w:t>
      </w:r>
      <w:r w:rsidRPr="004B468C">
        <w:rPr>
          <w:rFonts w:ascii="Times New Roman" w:hAnsi="Times New Roman" w:cs="Times New Roman"/>
          <w:sz w:val="28"/>
          <w:szCs w:val="28"/>
        </w:rPr>
        <w:t>4</w:t>
      </w:r>
      <w:r w:rsidR="003C6850" w:rsidRPr="004B468C">
        <w:rPr>
          <w:rFonts w:ascii="Times New Roman" w:hAnsi="Times New Roman" w:cs="Times New Roman"/>
          <w:sz w:val="28"/>
          <w:szCs w:val="28"/>
        </w:rPr>
        <w:t xml:space="preserve"> предписания на сумму </w:t>
      </w:r>
      <w:r w:rsidRPr="004B468C">
        <w:rPr>
          <w:rFonts w:ascii="Times New Roman" w:hAnsi="Times New Roman" w:cs="Times New Roman"/>
          <w:sz w:val="28"/>
          <w:szCs w:val="28"/>
        </w:rPr>
        <w:t>15 512,63</w:t>
      </w:r>
      <w:r w:rsidR="003C6850" w:rsidRPr="004B468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762A90" w:rsidRPr="004B468C" w:rsidRDefault="00762A90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В связи с завершением контрольных мероприятий в декабре 2017 года рассмотрение и исполнение направленных объектам контроля по результатам контрольных мероприятий представлений и предписаний переходит на 2018 год.</w:t>
      </w:r>
    </w:p>
    <w:p w:rsidR="00B977F0" w:rsidRPr="004B468C" w:rsidRDefault="00B977F0" w:rsidP="00B977F0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Устранено нарушений на сумму 6 927,65 тыс. рублей. Общая сумма средств, поступивших непосредственно в доход федерального бюджета, составила </w:t>
      </w:r>
      <w:r w:rsidR="005F01A9">
        <w:rPr>
          <w:rFonts w:ascii="Times New Roman" w:hAnsi="Times New Roman" w:cs="Times New Roman"/>
          <w:sz w:val="28"/>
          <w:szCs w:val="28"/>
        </w:rPr>
        <w:t>769,01</w:t>
      </w:r>
      <w:r w:rsidRPr="004B468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В </w:t>
      </w:r>
      <w:r w:rsidR="0026464A" w:rsidRPr="004B468C">
        <w:rPr>
          <w:rFonts w:ascii="Times New Roman" w:hAnsi="Times New Roman" w:cs="Times New Roman"/>
          <w:sz w:val="28"/>
          <w:szCs w:val="28"/>
        </w:rPr>
        <w:t xml:space="preserve">2017 году составлены и направлены в Федеральное казначейство 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16 проектов </w:t>
      </w:r>
      <w:r w:rsidR="0026464A" w:rsidRPr="004B468C">
        <w:rPr>
          <w:rFonts w:ascii="Times New Roman" w:hAnsi="Times New Roman" w:cs="Times New Roman"/>
          <w:sz w:val="28"/>
          <w:szCs w:val="28"/>
        </w:rPr>
        <w:t>уведомлений</w:t>
      </w:r>
      <w:r w:rsidRPr="004B468C">
        <w:rPr>
          <w:rFonts w:ascii="Times New Roman" w:hAnsi="Times New Roman" w:cs="Times New Roman"/>
          <w:sz w:val="28"/>
          <w:szCs w:val="28"/>
        </w:rPr>
        <w:t xml:space="preserve"> о применении бюджетных мер принуждения, содержащих основания для применения предусмотренных Бюджетным кодексом Российской Федерации бюджетных мер принуждения, на сумму </w:t>
      </w:r>
      <w:r w:rsidR="00B977F0" w:rsidRPr="004B468C">
        <w:rPr>
          <w:rFonts w:ascii="Times New Roman" w:hAnsi="Times New Roman" w:cs="Times New Roman"/>
          <w:sz w:val="28"/>
          <w:szCs w:val="28"/>
        </w:rPr>
        <w:t xml:space="preserve">74 021,92 </w:t>
      </w:r>
      <w:r w:rsidR="000554D2" w:rsidRPr="004B468C">
        <w:rPr>
          <w:rFonts w:ascii="Times New Roman" w:hAnsi="Times New Roman" w:cs="Times New Roman"/>
          <w:sz w:val="28"/>
          <w:szCs w:val="28"/>
        </w:rPr>
        <w:t>тыс</w:t>
      </w:r>
      <w:r w:rsidR="004B2779" w:rsidRPr="004B468C">
        <w:rPr>
          <w:rFonts w:ascii="Times New Roman" w:hAnsi="Times New Roman" w:cs="Times New Roman"/>
          <w:sz w:val="28"/>
          <w:szCs w:val="28"/>
        </w:rPr>
        <w:t>. рублей</w:t>
      </w:r>
      <w:r w:rsidRPr="004B468C">
        <w:rPr>
          <w:rFonts w:ascii="Times New Roman" w:hAnsi="Times New Roman" w:cs="Times New Roman"/>
          <w:sz w:val="28"/>
          <w:szCs w:val="28"/>
        </w:rPr>
        <w:t>.</w:t>
      </w:r>
      <w:r w:rsidR="004B2779" w:rsidRPr="004B468C">
        <w:rPr>
          <w:rFonts w:ascii="Times New Roman" w:hAnsi="Times New Roman" w:cs="Times New Roman"/>
          <w:sz w:val="28"/>
          <w:szCs w:val="28"/>
        </w:rPr>
        <w:t xml:space="preserve"> Взыскано в доход федерального бюджета </w:t>
      </w:r>
      <w:r w:rsidR="00B977F0" w:rsidRPr="004B468C">
        <w:rPr>
          <w:rFonts w:ascii="Times New Roman" w:hAnsi="Times New Roman" w:cs="Times New Roman"/>
          <w:sz w:val="28"/>
          <w:szCs w:val="28"/>
        </w:rPr>
        <w:t>65 903,</w:t>
      </w:r>
      <w:r w:rsidR="005F01A9">
        <w:rPr>
          <w:rFonts w:ascii="Times New Roman" w:hAnsi="Times New Roman" w:cs="Times New Roman"/>
          <w:sz w:val="28"/>
          <w:szCs w:val="28"/>
        </w:rPr>
        <w:t>37</w:t>
      </w:r>
      <w:r w:rsidR="004B2779" w:rsidRPr="004B468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D5081" w:rsidRPr="004B468C" w:rsidRDefault="00ED5081" w:rsidP="00ED5081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68C">
        <w:rPr>
          <w:rFonts w:ascii="Times New Roman" w:hAnsi="Times New Roman"/>
          <w:sz w:val="28"/>
          <w:szCs w:val="28"/>
        </w:rPr>
        <w:t xml:space="preserve">В рамках контроля за соблюдением законодательства Российской Федерации в сфере закупок установлены нарушения статьи 24 Федерального закона от 05.04.2013 </w:t>
      </w:r>
      <w:r w:rsidRPr="004B468C">
        <w:rPr>
          <w:rFonts w:ascii="Times New Roman" w:hAnsi="Times New Roman"/>
          <w:sz w:val="28"/>
          <w:szCs w:val="28"/>
        </w:rPr>
        <w:lastRenderedPageBreak/>
        <w:t>№ 44-ФЗ «О контрактной системе в сфере закупок товаров, работ, услуг для обеспечения государств</w:t>
      </w:r>
      <w:r w:rsidR="00642FE0">
        <w:rPr>
          <w:rFonts w:ascii="Times New Roman" w:hAnsi="Times New Roman"/>
          <w:sz w:val="28"/>
          <w:szCs w:val="28"/>
        </w:rPr>
        <w:t>енных и муниципальных нужд» по 10</w:t>
      </w:r>
      <w:r w:rsidRPr="004B468C">
        <w:rPr>
          <w:rFonts w:ascii="Times New Roman" w:hAnsi="Times New Roman"/>
          <w:sz w:val="28"/>
          <w:szCs w:val="28"/>
        </w:rPr>
        <w:t xml:space="preserve"> объектам контроля на сумму </w:t>
      </w:r>
      <w:r w:rsidR="00642FE0">
        <w:rPr>
          <w:rFonts w:ascii="Times New Roman" w:eastAsia="Times New Roman" w:hAnsi="Times New Roman"/>
          <w:sz w:val="28"/>
          <w:szCs w:val="28"/>
        </w:rPr>
        <w:t>2 133 419,65</w:t>
      </w:r>
      <w:r w:rsidRPr="004B468C">
        <w:rPr>
          <w:rFonts w:ascii="Times New Roman" w:eastAsia="Times New Roman" w:hAnsi="Times New Roman"/>
          <w:sz w:val="28"/>
          <w:szCs w:val="28"/>
        </w:rPr>
        <w:t xml:space="preserve"> тыс</w:t>
      </w:r>
      <w:r w:rsidRPr="004B468C">
        <w:rPr>
          <w:rFonts w:ascii="Times New Roman" w:hAnsi="Times New Roman"/>
          <w:sz w:val="28"/>
          <w:szCs w:val="28"/>
        </w:rPr>
        <w:t xml:space="preserve">. рублей, выразившиеся в </w:t>
      </w:r>
      <w:r w:rsidRPr="004B468C">
        <w:rPr>
          <w:rFonts w:ascii="Times New Roman" w:hAnsi="Times New Roman"/>
          <w:sz w:val="28"/>
          <w:szCs w:val="28"/>
          <w:shd w:val="clear" w:color="auto" w:fill="FFFFFF"/>
        </w:rPr>
        <w:t>заключении контрактов, при осуществлении которых не использованы конкурентные способы определения поставщиков (подрядчиков, исполнителей)</w:t>
      </w:r>
      <w:r w:rsidR="0098659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D5081" w:rsidRPr="004B468C" w:rsidRDefault="00ED5081" w:rsidP="00ED5081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B468C">
        <w:rPr>
          <w:rFonts w:ascii="Times New Roman" w:hAnsi="Times New Roman"/>
          <w:sz w:val="28"/>
          <w:szCs w:val="28"/>
          <w:shd w:val="clear" w:color="auto" w:fill="FFFFFF"/>
        </w:rPr>
        <w:t>Материалы проверок переданы в Управление Федеральной антимонопольной службы по Республике Дагестан для принятия соответствующих мер.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Качество осуществляемого контроля и оформления результатов контроля во многом зависит от совершенствования технологий и методов контроля. Следует отметить, что Правительство Российской Федерации нацеливает контрольные органы на применение риск-ориентированного подхода при планировании контрольных мероприятий. Однако такой подход не должен ограничиваться только отбором объекта и предмета контроля. Важно, чтобы контролеры при уже утвержденном плане контрольных мероприятий сосредоточивали основные усилия на наиболее острых и рисковых зонах контроля.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В новой редакции Бюджетного кодекса предусмотрено внедрение нового метода контроля - мониторинга. Его суть заключается в регулярном сборе и анализе информации о деятельности объектов контроля с использованием государственных информационных систем.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В случае выявления бюджетных правонаруш</w:t>
      </w:r>
      <w:r w:rsidR="00BF369B">
        <w:rPr>
          <w:rFonts w:ascii="Times New Roman" w:hAnsi="Times New Roman" w:cs="Times New Roman"/>
          <w:sz w:val="28"/>
          <w:szCs w:val="28"/>
        </w:rPr>
        <w:t xml:space="preserve">ений по результатам мониторинга </w:t>
      </w:r>
      <w:r w:rsidR="00E52C1B" w:rsidRPr="004B468C">
        <w:rPr>
          <w:rFonts w:ascii="Times New Roman" w:hAnsi="Times New Roman" w:cs="Times New Roman"/>
          <w:sz w:val="28"/>
          <w:szCs w:val="28"/>
        </w:rPr>
        <w:t>имеется возможность</w:t>
      </w:r>
      <w:r w:rsidRPr="004B468C">
        <w:rPr>
          <w:rFonts w:ascii="Times New Roman" w:hAnsi="Times New Roman" w:cs="Times New Roman"/>
          <w:sz w:val="28"/>
          <w:szCs w:val="28"/>
        </w:rPr>
        <w:t xml:space="preserve"> оперативно уведомлять объекты мониторинга о нарушен</w:t>
      </w:r>
      <w:r w:rsidR="00BF369B">
        <w:rPr>
          <w:rFonts w:ascii="Times New Roman" w:hAnsi="Times New Roman" w:cs="Times New Roman"/>
          <w:sz w:val="28"/>
          <w:szCs w:val="28"/>
        </w:rPr>
        <w:t>иях (выносить предупреждение) и при необходимости</w:t>
      </w:r>
      <w:r w:rsidRPr="004B468C">
        <w:rPr>
          <w:rFonts w:ascii="Times New Roman" w:hAnsi="Times New Roman" w:cs="Times New Roman"/>
          <w:sz w:val="28"/>
          <w:szCs w:val="28"/>
        </w:rPr>
        <w:t xml:space="preserve"> принимать решение о назначении проверки.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Этот механизм позволит обеспечить смещение акцентов с последующего контроля на предварительный за счет применения риск-ориентированного подхода.</w:t>
      </w:r>
    </w:p>
    <w:p w:rsidR="006C289C" w:rsidRPr="004B468C" w:rsidRDefault="006C289C" w:rsidP="006C289C">
      <w:pPr>
        <w:pStyle w:val="30"/>
        <w:shd w:val="clear" w:color="auto" w:fill="auto"/>
        <w:spacing w:line="288" w:lineRule="auto"/>
        <w:ind w:firstLine="709"/>
        <w:jc w:val="both"/>
        <w:rPr>
          <w:b w:val="0"/>
          <w:sz w:val="28"/>
          <w:szCs w:val="28"/>
        </w:rPr>
      </w:pPr>
    </w:p>
    <w:p w:rsidR="00986590" w:rsidRDefault="00986590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</w:p>
    <w:p w:rsidR="00F67B4F" w:rsidRDefault="00F67B4F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  <w:r w:rsidRPr="004B468C">
        <w:rPr>
          <w:sz w:val="28"/>
          <w:szCs w:val="28"/>
        </w:rPr>
        <w:t>Производство по делам об административных правонарушениях</w:t>
      </w:r>
    </w:p>
    <w:p w:rsidR="004B468C" w:rsidRPr="004B468C" w:rsidRDefault="004B468C" w:rsidP="004B468C">
      <w:pPr>
        <w:pStyle w:val="30"/>
        <w:shd w:val="clear" w:color="auto" w:fill="auto"/>
        <w:spacing w:line="288" w:lineRule="auto"/>
        <w:ind w:firstLine="709"/>
        <w:jc w:val="center"/>
        <w:rPr>
          <w:sz w:val="28"/>
          <w:szCs w:val="28"/>
        </w:rPr>
      </w:pP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За 201</w:t>
      </w:r>
      <w:r w:rsidR="00BB5A9F" w:rsidRPr="004B468C">
        <w:rPr>
          <w:rFonts w:ascii="Times New Roman" w:hAnsi="Times New Roman" w:cs="Times New Roman"/>
          <w:sz w:val="28"/>
          <w:szCs w:val="28"/>
        </w:rPr>
        <w:t>7</w:t>
      </w:r>
      <w:r w:rsidRPr="004B468C">
        <w:rPr>
          <w:rFonts w:ascii="Times New Roman" w:hAnsi="Times New Roman" w:cs="Times New Roman"/>
          <w:sz w:val="28"/>
          <w:szCs w:val="28"/>
        </w:rPr>
        <w:t xml:space="preserve"> год </w:t>
      </w:r>
      <w:r w:rsidR="00BB5A9F" w:rsidRPr="004B468C">
        <w:rPr>
          <w:rFonts w:ascii="Times New Roman" w:hAnsi="Times New Roman" w:cs="Times New Roman"/>
          <w:sz w:val="28"/>
          <w:szCs w:val="28"/>
        </w:rPr>
        <w:t>УФК по Республике Дагестан</w:t>
      </w:r>
      <w:r w:rsidRPr="004B468C">
        <w:rPr>
          <w:rFonts w:ascii="Times New Roman" w:hAnsi="Times New Roman" w:cs="Times New Roman"/>
          <w:sz w:val="28"/>
          <w:szCs w:val="28"/>
        </w:rPr>
        <w:t xml:space="preserve"> составлено </w:t>
      </w:r>
      <w:r w:rsidR="00B977F0" w:rsidRPr="004B468C">
        <w:rPr>
          <w:rFonts w:ascii="Times New Roman" w:hAnsi="Times New Roman" w:cs="Times New Roman"/>
          <w:sz w:val="28"/>
          <w:szCs w:val="28"/>
        </w:rPr>
        <w:t>104</w:t>
      </w:r>
      <w:r w:rsidR="00B74867" w:rsidRPr="004B468C">
        <w:rPr>
          <w:rFonts w:ascii="Times New Roman" w:hAnsi="Times New Roman" w:cs="Times New Roman"/>
          <w:sz w:val="28"/>
          <w:szCs w:val="28"/>
        </w:rPr>
        <w:t xml:space="preserve"> протокола</w:t>
      </w:r>
      <w:r w:rsidRPr="004B468C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 по статьям </w:t>
      </w:r>
      <w:r w:rsidR="00A42AAD" w:rsidRPr="004B468C">
        <w:rPr>
          <w:rFonts w:ascii="Times New Roman" w:hAnsi="Times New Roman" w:cs="Times New Roman"/>
          <w:sz w:val="28"/>
          <w:szCs w:val="28"/>
        </w:rPr>
        <w:t>15.14</w:t>
      </w:r>
      <w:r w:rsidR="00BF369B">
        <w:rPr>
          <w:rFonts w:ascii="Times New Roman" w:hAnsi="Times New Roman" w:cs="Times New Roman"/>
          <w:sz w:val="28"/>
          <w:szCs w:val="28"/>
        </w:rPr>
        <w:t xml:space="preserve"> </w:t>
      </w:r>
      <w:r w:rsidR="00A42AAD" w:rsidRPr="004B468C">
        <w:rPr>
          <w:rFonts w:ascii="Times New Roman" w:hAnsi="Times New Roman" w:cs="Times New Roman"/>
          <w:sz w:val="28"/>
          <w:szCs w:val="28"/>
        </w:rPr>
        <w:t xml:space="preserve">«Нецелевое использование бюджетных средств», 15.15.6 «Нарушение порядка представления бюджетной отчетности», 15.15.3 «Нарушение порядка и (или) условий предоставления межбюджетных трансфертов»,15.15.7 «Нарушение порядка составления, утверждения и ведения бюджетных смет», 7.29 "Несоблюдение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при </w:t>
      </w:r>
      <w:r w:rsidR="00A42AAD" w:rsidRPr="004B468C">
        <w:rPr>
          <w:rFonts w:ascii="Times New Roman" w:hAnsi="Times New Roman" w:cs="Times New Roman"/>
          <w:sz w:val="28"/>
          <w:szCs w:val="28"/>
        </w:rPr>
        <w:lastRenderedPageBreak/>
        <w:t>принятии решения о способе и условиях определения поставщика (подрядчика, исполнителя)"</w:t>
      </w:r>
      <w:r w:rsidRPr="004B468C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правонарушениях.</w:t>
      </w:r>
    </w:p>
    <w:p w:rsidR="00B977F0" w:rsidRPr="004B468C" w:rsidRDefault="00B977F0" w:rsidP="00B977F0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Количество наложенных штрафов, по постановлениям о назначении административных наказаний, вступившим в законную силу, составило 60, сумма наложенных штрафов 831,113 тыс. рублей.</w:t>
      </w:r>
    </w:p>
    <w:p w:rsidR="00F67B4F" w:rsidRPr="004B468C" w:rsidRDefault="00F67B4F" w:rsidP="006C289C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 xml:space="preserve">Сумма взысканных штрафов составила </w:t>
      </w:r>
      <w:r w:rsidR="00BB5A9F" w:rsidRPr="004B468C">
        <w:rPr>
          <w:rFonts w:ascii="Times New Roman" w:hAnsi="Times New Roman" w:cs="Times New Roman"/>
          <w:sz w:val="28"/>
          <w:szCs w:val="28"/>
        </w:rPr>
        <w:t>761,113 тыс</w:t>
      </w:r>
      <w:r w:rsidRPr="004B468C">
        <w:rPr>
          <w:rFonts w:ascii="Times New Roman" w:hAnsi="Times New Roman" w:cs="Times New Roman"/>
          <w:sz w:val="28"/>
          <w:szCs w:val="28"/>
        </w:rPr>
        <w:t>. рублей.</w:t>
      </w:r>
    </w:p>
    <w:p w:rsidR="00BB5A9F" w:rsidRPr="004B468C" w:rsidRDefault="00BB5A9F" w:rsidP="006C289C">
      <w:pPr>
        <w:pStyle w:val="30"/>
        <w:shd w:val="clear" w:color="auto" w:fill="auto"/>
        <w:spacing w:line="288" w:lineRule="auto"/>
        <w:ind w:firstLine="709"/>
        <w:jc w:val="both"/>
        <w:rPr>
          <w:b w:val="0"/>
          <w:sz w:val="28"/>
          <w:szCs w:val="28"/>
        </w:rPr>
      </w:pPr>
    </w:p>
    <w:p w:rsidR="00F67B4F" w:rsidRPr="004B468C" w:rsidRDefault="00F67B4F" w:rsidP="004B468C">
      <w:pPr>
        <w:pStyle w:val="3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4B468C">
        <w:rPr>
          <w:sz w:val="28"/>
          <w:szCs w:val="28"/>
        </w:rPr>
        <w:t>Меры по совершенствованию государственного финансового контроля</w:t>
      </w:r>
    </w:p>
    <w:p w:rsidR="004B468C" w:rsidRPr="004B468C" w:rsidRDefault="004B468C" w:rsidP="004B468C">
      <w:pPr>
        <w:pStyle w:val="30"/>
        <w:shd w:val="clear" w:color="auto" w:fill="auto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2B47AD" w:rsidRPr="004B468C" w:rsidRDefault="002B47AD" w:rsidP="004B468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468C">
        <w:rPr>
          <w:rFonts w:ascii="Times New Roman" w:hAnsi="Times New Roman"/>
          <w:sz w:val="28"/>
          <w:szCs w:val="28"/>
        </w:rPr>
        <w:t>Одним из факторов, служащих самоконтролю внутри казначейской системы, повышению профессиональных навыков работников, является создание и функционирование отделов внутреннего контроля и аудита, призванного обеспечить строгое соблюдение раб</w:t>
      </w:r>
      <w:r w:rsidR="00BF369B">
        <w:rPr>
          <w:rFonts w:ascii="Times New Roman" w:hAnsi="Times New Roman"/>
          <w:sz w:val="28"/>
          <w:szCs w:val="28"/>
        </w:rPr>
        <w:t>отниками Управления требований К</w:t>
      </w:r>
      <w:r w:rsidRPr="004B468C">
        <w:rPr>
          <w:rFonts w:ascii="Times New Roman" w:hAnsi="Times New Roman"/>
          <w:sz w:val="28"/>
          <w:szCs w:val="28"/>
        </w:rPr>
        <w:t>онституции Российской Федерации, нормативно-правовых актов Правительства Российской Федерации, бюджетного законодательства и т.д. при осуществлении своего функционала.</w:t>
      </w:r>
    </w:p>
    <w:p w:rsidR="002B47AD" w:rsidRPr="004B468C" w:rsidRDefault="002B47AD" w:rsidP="004B468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468C">
        <w:rPr>
          <w:rFonts w:ascii="Times New Roman" w:hAnsi="Times New Roman"/>
          <w:sz w:val="28"/>
          <w:szCs w:val="28"/>
        </w:rPr>
        <w:t xml:space="preserve">Так в 2017 году отделом внутреннего контроля и аудита Управления проведено 59 контрольных мероприятия, направленных на улучшение эффективности деятельности отделов Управления. Сравнительный анализ деятельности за 2016 и 2017 годы показал положительную тенденцию снижения числа нарушений. </w:t>
      </w:r>
    </w:p>
    <w:p w:rsidR="00F67B4F" w:rsidRPr="004B468C" w:rsidRDefault="00F67B4F" w:rsidP="004B46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Результаты реализаций полномочий по государственному финансовому контролю показали, что имеются значительные резервы в повышении результативности проводимых проверок.</w:t>
      </w:r>
    </w:p>
    <w:p w:rsidR="00F67B4F" w:rsidRPr="004B468C" w:rsidRDefault="00F67B4F" w:rsidP="004B468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8C">
        <w:rPr>
          <w:rFonts w:ascii="Times New Roman" w:hAnsi="Times New Roman" w:cs="Times New Roman"/>
          <w:sz w:val="28"/>
          <w:szCs w:val="28"/>
        </w:rPr>
        <w:t>В этой связи Казначейство рассматривает одним из приоритетных направлений совершенствования государственного финансового контроля в 201</w:t>
      </w:r>
      <w:r w:rsidR="00F06B09" w:rsidRPr="004B468C">
        <w:rPr>
          <w:rFonts w:ascii="Times New Roman" w:hAnsi="Times New Roman" w:cs="Times New Roman"/>
          <w:sz w:val="28"/>
          <w:szCs w:val="28"/>
        </w:rPr>
        <w:t>8</w:t>
      </w:r>
      <w:r w:rsidRPr="004B468C">
        <w:rPr>
          <w:rFonts w:ascii="Times New Roman" w:hAnsi="Times New Roman" w:cs="Times New Roman"/>
          <w:sz w:val="28"/>
          <w:szCs w:val="28"/>
        </w:rPr>
        <w:t xml:space="preserve"> году расширение полномочий и инструментов своей работы, позволяющих не только выявлять уже совершенные нарушения, но и предотвращать их за счет использования технологий предварительного контроля.</w:t>
      </w:r>
    </w:p>
    <w:p w:rsidR="00F06B09" w:rsidRPr="004B468C" w:rsidRDefault="00F06B09" w:rsidP="004B468C">
      <w:pPr>
        <w:pStyle w:val="6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Основной стратегией работы</w:t>
      </w:r>
      <w:r w:rsidR="001D17B8" w:rsidRPr="004B468C">
        <w:rPr>
          <w:sz w:val="28"/>
          <w:szCs w:val="28"/>
        </w:rPr>
        <w:t xml:space="preserve"> Казначейства</w:t>
      </w:r>
      <w:r w:rsidRPr="004B468C">
        <w:rPr>
          <w:sz w:val="28"/>
          <w:szCs w:val="28"/>
        </w:rPr>
        <w:t xml:space="preserve"> является совершенствование документальных проверок достоверности финансовых операций, бюджетного учета, бюджетной и иной отчетности, целевого и эффективного использования средств федерального бюджета и внебюджетных фондов.</w:t>
      </w:r>
    </w:p>
    <w:p w:rsidR="002B47AD" w:rsidRPr="004B468C" w:rsidRDefault="002B47AD" w:rsidP="004B468C">
      <w:pPr>
        <w:pStyle w:val="6"/>
        <w:shd w:val="clear" w:color="auto" w:fill="auto"/>
        <w:spacing w:line="276" w:lineRule="auto"/>
        <w:ind w:firstLine="709"/>
        <w:rPr>
          <w:sz w:val="28"/>
          <w:szCs w:val="28"/>
        </w:rPr>
      </w:pPr>
    </w:p>
    <w:p w:rsidR="00F06B09" w:rsidRPr="004B468C" w:rsidRDefault="00F06B09" w:rsidP="004B468C">
      <w:pPr>
        <w:pStyle w:val="6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Достижение данной цели предусматривает следующие действия: </w:t>
      </w:r>
    </w:p>
    <w:p w:rsidR="00F06B09" w:rsidRPr="004B468C" w:rsidRDefault="00F06B09" w:rsidP="004B468C">
      <w:pPr>
        <w:pStyle w:val="6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проведение </w:t>
      </w:r>
      <w:r w:rsidR="001D17B8" w:rsidRPr="004B468C">
        <w:rPr>
          <w:sz w:val="28"/>
          <w:szCs w:val="28"/>
        </w:rPr>
        <w:t xml:space="preserve">анализа выявленных </w:t>
      </w:r>
      <w:r w:rsidRPr="004B468C">
        <w:rPr>
          <w:sz w:val="28"/>
          <w:szCs w:val="28"/>
        </w:rPr>
        <w:t>по результатам всех контрольных мероприятий нарушений, их обобщение и выявление среди данных нарушений неоднократных, связанных с недостатками действующего законодательства, неправильным применением либо толкованием законодательства, обнаруженных причин и условий, способствующих их совершению;</w:t>
      </w:r>
    </w:p>
    <w:p w:rsidR="00F06B09" w:rsidRPr="004B468C" w:rsidRDefault="006C289C" w:rsidP="004B468C">
      <w:pPr>
        <w:pStyle w:val="6"/>
        <w:shd w:val="clear" w:color="auto" w:fill="auto"/>
        <w:tabs>
          <w:tab w:val="left" w:pos="1561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lastRenderedPageBreak/>
        <w:t xml:space="preserve">- </w:t>
      </w:r>
      <w:r w:rsidR="00F06B09" w:rsidRPr="004B468C">
        <w:rPr>
          <w:sz w:val="28"/>
          <w:szCs w:val="28"/>
        </w:rPr>
        <w:t>изучение аналогичных данных контрольно-ревизионных органов муниципальных образований, контрольно-счетных органов;</w:t>
      </w:r>
    </w:p>
    <w:p w:rsidR="00F06B09" w:rsidRPr="004B468C" w:rsidRDefault="00F06B09" w:rsidP="004B468C">
      <w:pPr>
        <w:pStyle w:val="6"/>
        <w:shd w:val="clear" w:color="auto" w:fill="auto"/>
        <w:tabs>
          <w:tab w:val="left" w:pos="1240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- систематизация выявленных в ходе контрольных мероприятий и</w:t>
      </w:r>
      <w:r w:rsidR="00A9249A">
        <w:rPr>
          <w:sz w:val="28"/>
          <w:szCs w:val="28"/>
        </w:rPr>
        <w:t xml:space="preserve"> </w:t>
      </w:r>
      <w:r w:rsidRPr="004B468C">
        <w:rPr>
          <w:sz w:val="28"/>
          <w:szCs w:val="28"/>
        </w:rPr>
        <w:t xml:space="preserve">полученных в результате обмена информацией нарушений; </w:t>
      </w:r>
    </w:p>
    <w:p w:rsidR="00F06B09" w:rsidRPr="004B468C" w:rsidRDefault="00F06B09" w:rsidP="004B468C">
      <w:pPr>
        <w:pStyle w:val="6"/>
        <w:shd w:val="clear" w:color="auto" w:fill="auto"/>
        <w:tabs>
          <w:tab w:val="left" w:pos="1173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- открытость и прозрачность деятельности контрольно-ревизионных</w:t>
      </w:r>
      <w:r w:rsidR="005F01A9">
        <w:rPr>
          <w:sz w:val="28"/>
          <w:szCs w:val="28"/>
        </w:rPr>
        <w:t xml:space="preserve"> </w:t>
      </w:r>
      <w:r w:rsidRPr="004B468C">
        <w:rPr>
          <w:sz w:val="28"/>
          <w:szCs w:val="28"/>
        </w:rPr>
        <w:t>отделов, информированности граждан о результатах контрольных и экспертно- аналитических мероприятий и принятых по их поводу решений о мерах по устранению выявленных нарушений. Данный принцип требует общедоступности результатов последующего контроля;</w:t>
      </w:r>
    </w:p>
    <w:p w:rsidR="001D17B8" w:rsidRPr="004B468C" w:rsidRDefault="006C289C" w:rsidP="004B468C">
      <w:pPr>
        <w:pStyle w:val="6"/>
        <w:shd w:val="clear" w:color="auto" w:fill="auto"/>
        <w:tabs>
          <w:tab w:val="left" w:pos="1575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F06B09" w:rsidRPr="004B468C">
        <w:rPr>
          <w:sz w:val="28"/>
          <w:szCs w:val="28"/>
        </w:rPr>
        <w:t>осуществление контроля за соблюдением бюджетного законодательства Российской Федерации и иных нормативных правовых актов, регулирующих бюджетные правоотношения, получателями средств федерального бюджета, государственных гарантий Российской Федерации, бюджетных кредитов, бюджетных ссуд и бюджетных инвестиций в установленной сфере деятельности;</w:t>
      </w:r>
    </w:p>
    <w:p w:rsidR="006C289C" w:rsidRPr="004B468C" w:rsidRDefault="006C289C" w:rsidP="004B468C">
      <w:pPr>
        <w:pStyle w:val="6"/>
        <w:shd w:val="clear" w:color="auto" w:fill="auto"/>
        <w:tabs>
          <w:tab w:val="left" w:pos="1575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1D17B8" w:rsidRPr="004B468C">
        <w:rPr>
          <w:sz w:val="28"/>
          <w:szCs w:val="28"/>
        </w:rPr>
        <w:t>развитие системы внутреннего контроля качества контрольных мероприятий, проводимых контрольно-ревизионными отделами Управления Федерального казначейства по Республике Дагестан. Качество контрольной деятельности должно подлежать системному контролю. Процесс организации внутреннего контроля включает в себя обеспечение качественного оформления материалов контрольных мероприятий и документов по их дальнейшей реализации, а также осуществление контроля за составлением актов (отчетов, аналитических записок, заключений), комплектованием материалов и оформлением документов по их реализации. Необходимо обобщать результаты осуществления деятельности в сфере закупок, в том числе устанавливать причины выявленных отклонений, нарушений и недостатков, подготавливать предложения, направленные на их устранение и на совершенствование контрактной системы в сфере закупок, систематизировать информацию о реализации указанных предложений и размещения в единой информационной системе обобщенной информации о таких результатах. В ходе проверочных мероприятий необходимо провести анализ обоснованности прогнозирования, планирования закупок, реализуемости и эффективности осуществления закупок, влияния результатов закупок на достижение целей. Проведение данного мероприятия позволит повысить качество использования бюджетных средств в сфере закупок, их рациональное и эффективное использование. Поэтому оценка экономической эффективности осуществления закупок в рамках проведения проверочных мероприятий необходима и является государственной важной задачей;</w:t>
      </w:r>
    </w:p>
    <w:p w:rsidR="00F06B09" w:rsidRPr="004B468C" w:rsidRDefault="006C289C" w:rsidP="004B468C">
      <w:pPr>
        <w:pStyle w:val="6"/>
        <w:shd w:val="clear" w:color="auto" w:fill="auto"/>
        <w:tabs>
          <w:tab w:val="left" w:pos="1575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F06B09" w:rsidRPr="004B468C">
        <w:rPr>
          <w:sz w:val="28"/>
          <w:szCs w:val="28"/>
        </w:rPr>
        <w:t xml:space="preserve">осуществление контроля за поступлением в установленные сроки информации о выполнении обязательных к рассмотрению и исполнению представлений и предписаний, за своевременным и полным устранением выявленных финансовых </w:t>
      </w:r>
      <w:r w:rsidR="00F06B09" w:rsidRPr="004B468C">
        <w:rPr>
          <w:sz w:val="28"/>
          <w:szCs w:val="28"/>
        </w:rPr>
        <w:lastRenderedPageBreak/>
        <w:t>нарушений в финансово-хозяйственной деятельности, в сфере закупок проверенных организаций, а также возмещением ими причиненного государству ущерба;</w:t>
      </w:r>
    </w:p>
    <w:p w:rsidR="00F06B09" w:rsidRPr="004B468C" w:rsidRDefault="006C289C" w:rsidP="004B468C">
      <w:pPr>
        <w:pStyle w:val="6"/>
        <w:shd w:val="clear" w:color="auto" w:fill="auto"/>
        <w:tabs>
          <w:tab w:val="left" w:pos="898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F06B09" w:rsidRPr="004B468C">
        <w:rPr>
          <w:sz w:val="28"/>
          <w:szCs w:val="28"/>
        </w:rPr>
        <w:t>принятие мер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деятельности, повышению эффективности осуществления контроля в сфере закупок;</w:t>
      </w:r>
    </w:p>
    <w:p w:rsidR="00F06B09" w:rsidRPr="004B468C" w:rsidRDefault="006C289C" w:rsidP="004B468C">
      <w:pPr>
        <w:pStyle w:val="6"/>
        <w:shd w:val="clear" w:color="auto" w:fill="auto"/>
        <w:tabs>
          <w:tab w:val="left" w:pos="1081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F06B09" w:rsidRPr="004B468C">
        <w:rPr>
          <w:sz w:val="28"/>
          <w:szCs w:val="28"/>
        </w:rPr>
        <w:t>осуществление внутреннего контроля соответствия деятельности контрольно-ревизионных отделов Управления Федерального казначейства по Республике Дагестан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контрольно- ревизионных отделов, а также принятых управленческих решений в пределах компетенции контрольно-ревизионных отделов. Реализация единой системы контроля предполагает обеспечение комплекса контрольных мероприятий, осуществляемых контрольно-ревизионными отделами, на стадиях последующего контроля за соблюдением бюджетного законодательства Российской Федерации</w:t>
      </w:r>
      <w:r w:rsidR="001D17B8" w:rsidRPr="004B468C">
        <w:rPr>
          <w:sz w:val="28"/>
          <w:szCs w:val="28"/>
        </w:rPr>
        <w:t>.</w:t>
      </w:r>
    </w:p>
    <w:p w:rsidR="00F06B09" w:rsidRPr="004B468C" w:rsidRDefault="00F06B09" w:rsidP="004B468C">
      <w:pPr>
        <w:pStyle w:val="6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>Помимо функции контроля, аудит эффективности направлен на обеспечение прозрачности деятельности органов власти, предоставление общественности точной и всеобъемлющей информации о результатах их деятельности. Увеличение удельного веса проверки эффективности использования государственных средств, направленного на наиболее масштабные проекты общегосударственного значения в деятельности контрольно-ревизионных отделов Управления Федерального казначейства по Республике Дагестан послужит важным шагом на пути повышения результативности ее деятельности;</w:t>
      </w:r>
    </w:p>
    <w:p w:rsidR="002B47AD" w:rsidRDefault="006C289C" w:rsidP="004B468C">
      <w:pPr>
        <w:pStyle w:val="6"/>
        <w:shd w:val="clear" w:color="auto" w:fill="auto"/>
        <w:tabs>
          <w:tab w:val="left" w:pos="1086"/>
        </w:tabs>
        <w:spacing w:line="276" w:lineRule="auto"/>
        <w:ind w:firstLine="709"/>
        <w:rPr>
          <w:sz w:val="28"/>
          <w:szCs w:val="28"/>
        </w:rPr>
      </w:pPr>
      <w:r w:rsidRPr="004B468C">
        <w:rPr>
          <w:sz w:val="28"/>
          <w:szCs w:val="28"/>
        </w:rPr>
        <w:t xml:space="preserve">- </w:t>
      </w:r>
      <w:r w:rsidR="00F06B09" w:rsidRPr="004B468C">
        <w:rPr>
          <w:sz w:val="28"/>
          <w:szCs w:val="28"/>
        </w:rPr>
        <w:t>повышение согласованности деятельности контрольно-ревизионных отделов Управления Федерального казначейства по Республике Дагестан с работой других контрольных органов. Нередки случаи, когда компетенция</w:t>
      </w:r>
      <w:r w:rsidR="00A9249A">
        <w:rPr>
          <w:sz w:val="28"/>
          <w:szCs w:val="28"/>
        </w:rPr>
        <w:t xml:space="preserve"> </w:t>
      </w:r>
      <w:r w:rsidR="00F06B09" w:rsidRPr="004B468C">
        <w:rPr>
          <w:sz w:val="28"/>
          <w:szCs w:val="28"/>
        </w:rPr>
        <w:t>контрольно-ревизионных отделов Управления Федерального казначейства по Республике Дагестан пересекается с компетенцией других государственных органов. Это приводит и к дублированию в работе, что снижает эффективность государственного контроля и отрицательно сказывается на том субъекте, в отношении которого реализуются контрольные мероприятия.</w:t>
      </w:r>
      <w:r w:rsidR="002B47AD" w:rsidRPr="004B468C">
        <w:rPr>
          <w:sz w:val="28"/>
          <w:szCs w:val="28"/>
        </w:rPr>
        <w:t xml:space="preserve"> Являясь администратором крупных информационных ресурсов Федеральное казначейство и его территориальные органы в период стремительного развития современных программных продуктов получило возможность осуществления контроля путем проведения камеральных проверок деятельности бюджетополучателей, а именно, имея доступ к базам, где осуществляется ведение лицевых счетов бюджетополучателей, санкционирования ими расходов бюджетных средств, а также размещения бюджетополучателями </w:t>
      </w:r>
      <w:r w:rsidR="002B47AD" w:rsidRPr="004B468C">
        <w:rPr>
          <w:sz w:val="28"/>
          <w:szCs w:val="28"/>
        </w:rPr>
        <w:lastRenderedPageBreak/>
        <w:t>информации о планировании и осуществлении государственных закупок, механизм осуществления контроля за деятельностью бюджетополучателей для ревизоров Управления существенно облегчен и что не мало важно направлен на экономию средств, затрачиваемых государством на содержание контрольно-ревизионных служб.</w:t>
      </w:r>
    </w:p>
    <w:p w:rsidR="00310EC9" w:rsidRDefault="00310EC9" w:rsidP="00310EC9">
      <w:pPr>
        <w:pStyle w:val="6"/>
        <w:shd w:val="clear" w:color="auto" w:fill="auto"/>
        <w:tabs>
          <w:tab w:val="left" w:pos="1086"/>
        </w:tabs>
        <w:spacing w:line="276" w:lineRule="auto"/>
        <w:rPr>
          <w:sz w:val="28"/>
          <w:szCs w:val="28"/>
        </w:rPr>
      </w:pPr>
    </w:p>
    <w:p w:rsidR="00310EC9" w:rsidRDefault="00310EC9" w:rsidP="00310EC9">
      <w:pPr>
        <w:pStyle w:val="6"/>
        <w:shd w:val="clear" w:color="auto" w:fill="auto"/>
        <w:tabs>
          <w:tab w:val="left" w:pos="1086"/>
        </w:tabs>
        <w:spacing w:line="276" w:lineRule="auto"/>
        <w:rPr>
          <w:sz w:val="28"/>
          <w:szCs w:val="28"/>
        </w:rPr>
      </w:pPr>
    </w:p>
    <w:p w:rsidR="00310EC9" w:rsidRDefault="00310EC9" w:rsidP="00310EC9">
      <w:pPr>
        <w:pStyle w:val="6"/>
        <w:shd w:val="clear" w:color="auto" w:fill="auto"/>
        <w:tabs>
          <w:tab w:val="left" w:pos="108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Заместитель руководителя</w:t>
      </w:r>
    </w:p>
    <w:p w:rsidR="00310EC9" w:rsidRPr="004B468C" w:rsidRDefault="00310EC9" w:rsidP="00310EC9">
      <w:pPr>
        <w:pStyle w:val="6"/>
        <w:shd w:val="clear" w:color="auto" w:fill="auto"/>
        <w:tabs>
          <w:tab w:val="left" w:pos="108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УФК по Республике Дагестан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М.Г. Магомедов</w:t>
      </w:r>
    </w:p>
    <w:sectPr w:rsidR="00310EC9" w:rsidRPr="004B468C" w:rsidSect="000265CC">
      <w:type w:val="continuous"/>
      <w:pgSz w:w="11905" w:h="16837"/>
      <w:pgMar w:top="1134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5EB" w:rsidRDefault="002015EB" w:rsidP="00565ADC">
      <w:r>
        <w:separator/>
      </w:r>
    </w:p>
  </w:endnote>
  <w:endnote w:type="continuationSeparator" w:id="0">
    <w:p w:rsidR="002015EB" w:rsidRDefault="002015EB" w:rsidP="0056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5EB" w:rsidRDefault="002015EB"/>
  </w:footnote>
  <w:footnote w:type="continuationSeparator" w:id="0">
    <w:p w:rsidR="002015EB" w:rsidRDefault="002015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865" w:rsidRDefault="00EA0F88">
    <w:pPr>
      <w:pStyle w:val="ac"/>
      <w:framePr w:h="245" w:wrap="none" w:vAnchor="text" w:hAnchor="page" w:x="5790" w:y="460"/>
      <w:shd w:val="clear" w:color="auto" w:fill="auto"/>
      <w:jc w:val="both"/>
    </w:pPr>
    <w:r>
      <w:fldChar w:fldCharType="begin"/>
    </w:r>
    <w:r w:rsidR="003249AC">
      <w:instrText xml:space="preserve"> PAGE \* MERGEFORMAT </w:instrText>
    </w:r>
    <w:r>
      <w:fldChar w:fldCharType="separate"/>
    </w:r>
    <w:r w:rsidR="007A7372" w:rsidRPr="007A7372">
      <w:rPr>
        <w:rStyle w:val="12pt1pt"/>
        <w:noProof/>
      </w:rPr>
      <w:t>3</w:t>
    </w:r>
    <w:r>
      <w:rPr>
        <w:rStyle w:val="12pt1pt"/>
        <w:noProof/>
      </w:rPr>
      <w:fldChar w:fldCharType="end"/>
    </w:r>
  </w:p>
  <w:p w:rsidR="00231865" w:rsidRDefault="0023186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C2669"/>
    <w:multiLevelType w:val="multilevel"/>
    <w:tmpl w:val="A2F636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04597B"/>
    <w:multiLevelType w:val="multilevel"/>
    <w:tmpl w:val="F8E89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741D91"/>
    <w:multiLevelType w:val="multilevel"/>
    <w:tmpl w:val="EA30E5C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C"/>
    <w:rsid w:val="00004F78"/>
    <w:rsid w:val="00014FBC"/>
    <w:rsid w:val="00024BC1"/>
    <w:rsid w:val="000265CC"/>
    <w:rsid w:val="00033898"/>
    <w:rsid w:val="000554D2"/>
    <w:rsid w:val="000952B7"/>
    <w:rsid w:val="0009633E"/>
    <w:rsid w:val="000B0AED"/>
    <w:rsid w:val="000D14B4"/>
    <w:rsid w:val="000E5292"/>
    <w:rsid w:val="000F578E"/>
    <w:rsid w:val="001158A5"/>
    <w:rsid w:val="00135A85"/>
    <w:rsid w:val="001374BF"/>
    <w:rsid w:val="00167CD8"/>
    <w:rsid w:val="0018094E"/>
    <w:rsid w:val="001823BF"/>
    <w:rsid w:val="00197CDC"/>
    <w:rsid w:val="001A5E5A"/>
    <w:rsid w:val="001D17B8"/>
    <w:rsid w:val="001D6864"/>
    <w:rsid w:val="001F32F3"/>
    <w:rsid w:val="002015EB"/>
    <w:rsid w:val="002068E6"/>
    <w:rsid w:val="00213233"/>
    <w:rsid w:val="00220469"/>
    <w:rsid w:val="00231865"/>
    <w:rsid w:val="00242419"/>
    <w:rsid w:val="00260CD3"/>
    <w:rsid w:val="0026464A"/>
    <w:rsid w:val="00265903"/>
    <w:rsid w:val="00272E97"/>
    <w:rsid w:val="002B47AD"/>
    <w:rsid w:val="002D6838"/>
    <w:rsid w:val="002F31D4"/>
    <w:rsid w:val="00310EC9"/>
    <w:rsid w:val="00311DA2"/>
    <w:rsid w:val="003249AC"/>
    <w:rsid w:val="00340182"/>
    <w:rsid w:val="003706AF"/>
    <w:rsid w:val="00384366"/>
    <w:rsid w:val="0039269A"/>
    <w:rsid w:val="003C2B67"/>
    <w:rsid w:val="003C6850"/>
    <w:rsid w:val="003D0B5A"/>
    <w:rsid w:val="003F6919"/>
    <w:rsid w:val="004324A8"/>
    <w:rsid w:val="00441197"/>
    <w:rsid w:val="004523E9"/>
    <w:rsid w:val="00482646"/>
    <w:rsid w:val="00495D26"/>
    <w:rsid w:val="0049736F"/>
    <w:rsid w:val="004B2779"/>
    <w:rsid w:val="004B3CB4"/>
    <w:rsid w:val="004B468C"/>
    <w:rsid w:val="004C14FD"/>
    <w:rsid w:val="004C75CE"/>
    <w:rsid w:val="004D3746"/>
    <w:rsid w:val="004F324F"/>
    <w:rsid w:val="00545B81"/>
    <w:rsid w:val="00551A0A"/>
    <w:rsid w:val="00565ADC"/>
    <w:rsid w:val="00592E69"/>
    <w:rsid w:val="005A77D6"/>
    <w:rsid w:val="005B5C48"/>
    <w:rsid w:val="005D305C"/>
    <w:rsid w:val="005D4FBE"/>
    <w:rsid w:val="005E73F6"/>
    <w:rsid w:val="005F01A9"/>
    <w:rsid w:val="005F2CCB"/>
    <w:rsid w:val="00612017"/>
    <w:rsid w:val="0061755C"/>
    <w:rsid w:val="00642FE0"/>
    <w:rsid w:val="00653ECD"/>
    <w:rsid w:val="006612F4"/>
    <w:rsid w:val="006925E7"/>
    <w:rsid w:val="006B09F9"/>
    <w:rsid w:val="006C289C"/>
    <w:rsid w:val="00703373"/>
    <w:rsid w:val="007070E9"/>
    <w:rsid w:val="00707ECD"/>
    <w:rsid w:val="007160C6"/>
    <w:rsid w:val="00720D5F"/>
    <w:rsid w:val="00730085"/>
    <w:rsid w:val="00735CD4"/>
    <w:rsid w:val="00735DF4"/>
    <w:rsid w:val="00755C1D"/>
    <w:rsid w:val="00762A90"/>
    <w:rsid w:val="00764BA4"/>
    <w:rsid w:val="00783BE0"/>
    <w:rsid w:val="00790C2A"/>
    <w:rsid w:val="007A5FF2"/>
    <w:rsid w:val="007A695C"/>
    <w:rsid w:val="007A7372"/>
    <w:rsid w:val="007B708E"/>
    <w:rsid w:val="007F3A8A"/>
    <w:rsid w:val="00827967"/>
    <w:rsid w:val="008378F6"/>
    <w:rsid w:val="008578C2"/>
    <w:rsid w:val="008730AB"/>
    <w:rsid w:val="008A1817"/>
    <w:rsid w:val="008C0DDE"/>
    <w:rsid w:val="008E2F2B"/>
    <w:rsid w:val="008E3829"/>
    <w:rsid w:val="00986590"/>
    <w:rsid w:val="00990E33"/>
    <w:rsid w:val="009B52B9"/>
    <w:rsid w:val="009E0E74"/>
    <w:rsid w:val="009F7B96"/>
    <w:rsid w:val="00A12848"/>
    <w:rsid w:val="00A42AAD"/>
    <w:rsid w:val="00A62728"/>
    <w:rsid w:val="00A90208"/>
    <w:rsid w:val="00A9249A"/>
    <w:rsid w:val="00AD5DF7"/>
    <w:rsid w:val="00AE187B"/>
    <w:rsid w:val="00AF52B0"/>
    <w:rsid w:val="00B061AF"/>
    <w:rsid w:val="00B14599"/>
    <w:rsid w:val="00B3692C"/>
    <w:rsid w:val="00B6363B"/>
    <w:rsid w:val="00B67EA3"/>
    <w:rsid w:val="00B74867"/>
    <w:rsid w:val="00B905BB"/>
    <w:rsid w:val="00B977F0"/>
    <w:rsid w:val="00BA1558"/>
    <w:rsid w:val="00BB5A9F"/>
    <w:rsid w:val="00BE2626"/>
    <w:rsid w:val="00BF369B"/>
    <w:rsid w:val="00C16244"/>
    <w:rsid w:val="00C21B04"/>
    <w:rsid w:val="00C42CC7"/>
    <w:rsid w:val="00C661CE"/>
    <w:rsid w:val="00C77893"/>
    <w:rsid w:val="00C9032F"/>
    <w:rsid w:val="00C955C8"/>
    <w:rsid w:val="00CA1BC5"/>
    <w:rsid w:val="00CD3743"/>
    <w:rsid w:val="00D10D78"/>
    <w:rsid w:val="00D227BD"/>
    <w:rsid w:val="00D46FDD"/>
    <w:rsid w:val="00D838EA"/>
    <w:rsid w:val="00D937AC"/>
    <w:rsid w:val="00DA0562"/>
    <w:rsid w:val="00DA1EE3"/>
    <w:rsid w:val="00DB7CDD"/>
    <w:rsid w:val="00DC09CC"/>
    <w:rsid w:val="00DC0E84"/>
    <w:rsid w:val="00DE3149"/>
    <w:rsid w:val="00DE6548"/>
    <w:rsid w:val="00E00372"/>
    <w:rsid w:val="00E04E3B"/>
    <w:rsid w:val="00E10E03"/>
    <w:rsid w:val="00E2390F"/>
    <w:rsid w:val="00E3287F"/>
    <w:rsid w:val="00E52C1B"/>
    <w:rsid w:val="00E55A8B"/>
    <w:rsid w:val="00E665E7"/>
    <w:rsid w:val="00EA0F88"/>
    <w:rsid w:val="00EB5C66"/>
    <w:rsid w:val="00EC5372"/>
    <w:rsid w:val="00ED5081"/>
    <w:rsid w:val="00EE2611"/>
    <w:rsid w:val="00F06B09"/>
    <w:rsid w:val="00F06E14"/>
    <w:rsid w:val="00F4051C"/>
    <w:rsid w:val="00F520BB"/>
    <w:rsid w:val="00F63FF9"/>
    <w:rsid w:val="00F67B4F"/>
    <w:rsid w:val="00F956A9"/>
    <w:rsid w:val="00F96DE6"/>
    <w:rsid w:val="00FA3339"/>
    <w:rsid w:val="00FE34D8"/>
    <w:rsid w:val="00FF0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E45D19-0AB5-4842-BC28-84A25982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65AD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5ADC"/>
    <w:rPr>
      <w:color w:val="0066CC"/>
      <w:u w:val="single"/>
    </w:rPr>
  </w:style>
  <w:style w:type="character" w:customStyle="1" w:styleId="a4">
    <w:name w:val="Основной текст_"/>
    <w:basedOn w:val="a0"/>
    <w:link w:val="6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">
    <w:name w:val="Заголовок №1_"/>
    <w:basedOn w:val="a0"/>
    <w:link w:val="10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1"/>
      <w:szCs w:val="41"/>
    </w:rPr>
  </w:style>
  <w:style w:type="character" w:customStyle="1" w:styleId="2">
    <w:name w:val="Заголовок №2_"/>
    <w:basedOn w:val="a0"/>
    <w:link w:val="20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1">
    <w:name w:val="Основной текст (2)_"/>
    <w:basedOn w:val="a0"/>
    <w:link w:val="22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25pt">
    <w:name w:val="Основной текст (2) + 12;5 pt;Не курсив"/>
    <w:basedOn w:val="21"/>
    <w:rsid w:val="00565A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23">
    <w:name w:val="Основной текст (2)"/>
    <w:basedOn w:val="21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lang w:val="en-US"/>
    </w:rPr>
  </w:style>
  <w:style w:type="character" w:customStyle="1" w:styleId="a5">
    <w:name w:val="Подпись к таблице_"/>
    <w:basedOn w:val="a0"/>
    <w:link w:val="a6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7">
    <w:name w:val="Подпись к таблице"/>
    <w:basedOn w:val="a5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3">
    <w:name w:val="Основной текст (3)_"/>
    <w:basedOn w:val="a0"/>
    <w:link w:val="30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1">
    <w:name w:val="Основной текст (3) + Не полужирный"/>
    <w:basedOn w:val="3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32">
    <w:name w:val="Основной текст (3) + Не полужирный"/>
    <w:basedOn w:val="3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11">
    <w:name w:val="Основной текст1"/>
    <w:basedOn w:val="a4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24">
    <w:name w:val="Основной текст2"/>
    <w:basedOn w:val="a4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3">
    <w:name w:val="Основной текст3"/>
    <w:basedOn w:val="a4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4">
    <w:name w:val="Основной текст (3) + Не полужирный"/>
    <w:basedOn w:val="3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35">
    <w:name w:val="Основной текст (3) + Не полужирный"/>
    <w:basedOn w:val="3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a8">
    <w:name w:val="Основной текст + Полужирный"/>
    <w:basedOn w:val="a4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4">
    <w:name w:val="Основной текст4"/>
    <w:basedOn w:val="a4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25">
    <w:name w:val="Заголовок №2 + Не полужирный"/>
    <w:basedOn w:val="2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26">
    <w:name w:val="Заголовок №2 + Не полужирный"/>
    <w:basedOn w:val="2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5">
    <w:name w:val="Основной текст5"/>
    <w:basedOn w:val="a4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216pt">
    <w:name w:val="Основной текст (2) + 16 pt;Не курсив"/>
    <w:basedOn w:val="21"/>
    <w:rsid w:val="00565A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2"/>
      <w:szCs w:val="32"/>
    </w:rPr>
  </w:style>
  <w:style w:type="character" w:customStyle="1" w:styleId="a9">
    <w:name w:val="Основной текст + Полужирный"/>
    <w:basedOn w:val="a4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aa">
    <w:name w:val="Основной текст + Полужирный"/>
    <w:basedOn w:val="a4"/>
    <w:rsid w:val="00565A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27">
    <w:name w:val="Основной текст (2)"/>
    <w:basedOn w:val="21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lang w:val="en-US"/>
    </w:rPr>
  </w:style>
  <w:style w:type="character" w:customStyle="1" w:styleId="40">
    <w:name w:val="Основной текст (4)_"/>
    <w:basedOn w:val="a0"/>
    <w:link w:val="41"/>
    <w:rsid w:val="00565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1"/>
      <w:szCs w:val="41"/>
      <w:lang w:val="en-US"/>
    </w:rPr>
  </w:style>
  <w:style w:type="paragraph" w:customStyle="1" w:styleId="6">
    <w:name w:val="Основной текст6"/>
    <w:basedOn w:val="a"/>
    <w:link w:val="a4"/>
    <w:rsid w:val="00565AD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0">
    <w:name w:val="Заголовок №1"/>
    <w:basedOn w:val="a"/>
    <w:link w:val="1"/>
    <w:rsid w:val="00565ADC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sz w:val="41"/>
      <w:szCs w:val="41"/>
    </w:rPr>
  </w:style>
  <w:style w:type="paragraph" w:customStyle="1" w:styleId="20">
    <w:name w:val="Заголовок №2"/>
    <w:basedOn w:val="a"/>
    <w:link w:val="2"/>
    <w:rsid w:val="00565ADC"/>
    <w:pPr>
      <w:shd w:val="clear" w:color="auto" w:fill="FFFFFF"/>
      <w:spacing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22">
    <w:name w:val="Основной текст (2)"/>
    <w:basedOn w:val="a"/>
    <w:link w:val="21"/>
    <w:rsid w:val="00565AD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a6">
    <w:name w:val="Подпись к таблице"/>
    <w:basedOn w:val="a"/>
    <w:link w:val="a5"/>
    <w:rsid w:val="00565AD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565AD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1">
    <w:name w:val="Основной текст (4)"/>
    <w:basedOn w:val="a"/>
    <w:link w:val="40"/>
    <w:rsid w:val="00565AD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41"/>
      <w:szCs w:val="41"/>
      <w:lang w:val="en-US"/>
    </w:rPr>
  </w:style>
  <w:style w:type="character" w:customStyle="1" w:styleId="ab">
    <w:name w:val="Колонтитул_"/>
    <w:basedOn w:val="a0"/>
    <w:link w:val="ac"/>
    <w:rsid w:val="00F67B4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2pt1pt">
    <w:name w:val="Колонтитул + 12 pt;Интервал 1 pt"/>
    <w:basedOn w:val="ab"/>
    <w:rsid w:val="00F67B4F"/>
    <w:rPr>
      <w:rFonts w:ascii="Times New Roman" w:eastAsia="Times New Roman" w:hAnsi="Times New Roman" w:cs="Times New Roman"/>
      <w:spacing w:val="20"/>
      <w:sz w:val="24"/>
      <w:szCs w:val="24"/>
      <w:shd w:val="clear" w:color="auto" w:fill="FFFFFF"/>
    </w:rPr>
  </w:style>
  <w:style w:type="character" w:customStyle="1" w:styleId="1pt">
    <w:name w:val="Основной текст + Интервал 1 pt"/>
    <w:basedOn w:val="a4"/>
    <w:rsid w:val="00F67B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9"/>
      <w:szCs w:val="29"/>
    </w:rPr>
  </w:style>
  <w:style w:type="paragraph" w:customStyle="1" w:styleId="ac">
    <w:name w:val="Колонтитул"/>
    <w:basedOn w:val="a"/>
    <w:link w:val="ab"/>
    <w:rsid w:val="00F67B4F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d">
    <w:name w:val="List Paragraph"/>
    <w:basedOn w:val="a"/>
    <w:uiPriority w:val="34"/>
    <w:qFormat/>
    <w:rsid w:val="00D227BD"/>
    <w:pPr>
      <w:ind w:left="720"/>
      <w:contextualSpacing/>
    </w:pPr>
  </w:style>
  <w:style w:type="paragraph" w:customStyle="1" w:styleId="ConsPlusNormal">
    <w:name w:val="ConsPlusNormal"/>
    <w:rsid w:val="00272E97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Normal (Web)"/>
    <w:basedOn w:val="a"/>
    <w:uiPriority w:val="99"/>
    <w:unhideWhenUsed/>
    <w:rsid w:val="00C661C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3249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249A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FEAED-EE5E-4C53-81EB-6986AE37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3146</Words>
  <Characters>17937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Меджидова Саида Зайнулабидовна</dc:creator>
  <cp:lastModifiedBy>Мукаилова Р.М.</cp:lastModifiedBy>
  <cp:revision>3</cp:revision>
  <cp:lastPrinted>2018-05-10T11:43:00Z</cp:lastPrinted>
  <dcterms:created xsi:type="dcterms:W3CDTF">2018-06-18T09:18:00Z</dcterms:created>
  <dcterms:modified xsi:type="dcterms:W3CDTF">2018-06-18T09:22:00Z</dcterms:modified>
</cp:coreProperties>
</file>